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1D" w:rsidRPr="00F337C0" w:rsidRDefault="0002781D" w:rsidP="00DB221B">
      <w:pPr>
        <w:jc w:val="center"/>
        <w:rPr>
          <w:rFonts w:ascii="黑体" w:eastAsia="黑体" w:hAnsi="黑体"/>
          <w:sz w:val="36"/>
          <w:szCs w:val="36"/>
        </w:rPr>
      </w:pPr>
      <w:r w:rsidRPr="00F337C0">
        <w:rPr>
          <w:rFonts w:ascii="黑体" w:eastAsia="黑体" w:hAnsi="黑体" w:hint="eastAsia"/>
          <w:sz w:val="36"/>
          <w:szCs w:val="36"/>
        </w:rPr>
        <w:t>湖南省事业单位登记管理局</w:t>
      </w:r>
    </w:p>
    <w:p w:rsidR="0002781D" w:rsidRDefault="0002781D" w:rsidP="00DB221B">
      <w:pPr>
        <w:jc w:val="center"/>
        <w:rPr>
          <w:rFonts w:ascii="黑体" w:eastAsia="黑体" w:hAnsi="黑体"/>
          <w:sz w:val="36"/>
          <w:szCs w:val="36"/>
        </w:rPr>
      </w:pPr>
      <w:r w:rsidRPr="00F337C0">
        <w:rPr>
          <w:rFonts w:ascii="黑体" w:eastAsia="黑体" w:hAnsi="黑体" w:hint="eastAsia"/>
          <w:sz w:val="36"/>
          <w:szCs w:val="36"/>
        </w:rPr>
        <w:t>事业单位法人登记公告</w:t>
      </w:r>
      <w:r>
        <w:rPr>
          <w:rFonts w:ascii="黑体" w:eastAsia="黑体" w:hAnsi="黑体"/>
          <w:sz w:val="36"/>
          <w:szCs w:val="36"/>
        </w:rPr>
        <w:t>(2016</w:t>
      </w:r>
      <w:r>
        <w:rPr>
          <w:rFonts w:ascii="黑体" w:eastAsia="黑体" w:hAnsi="黑体" w:hint="eastAsia"/>
          <w:sz w:val="36"/>
          <w:szCs w:val="36"/>
        </w:rPr>
        <w:t>年第</w:t>
      </w:r>
      <w:r>
        <w:rPr>
          <w:rFonts w:ascii="黑体" w:eastAsia="黑体" w:hAnsi="黑体"/>
          <w:sz w:val="36"/>
          <w:szCs w:val="36"/>
        </w:rPr>
        <w:t>2</w:t>
      </w:r>
      <w:r>
        <w:rPr>
          <w:rFonts w:ascii="黑体" w:eastAsia="黑体" w:hAnsi="黑体" w:hint="eastAsia"/>
          <w:sz w:val="36"/>
          <w:szCs w:val="36"/>
        </w:rPr>
        <w:t>号</w:t>
      </w:r>
      <w:r>
        <w:rPr>
          <w:rFonts w:ascii="黑体" w:eastAsia="黑体" w:hAnsi="黑体"/>
          <w:sz w:val="36"/>
          <w:szCs w:val="36"/>
        </w:rPr>
        <w:t>)</w:t>
      </w:r>
    </w:p>
    <w:p w:rsidR="0002781D" w:rsidRPr="00317AF0" w:rsidRDefault="0002781D" w:rsidP="00DB221B">
      <w:pPr>
        <w:jc w:val="center"/>
        <w:rPr>
          <w:rFonts w:ascii="宋体"/>
          <w:sz w:val="32"/>
          <w:szCs w:val="32"/>
        </w:rPr>
      </w:pPr>
      <w:r w:rsidRPr="00317AF0">
        <w:rPr>
          <w:rFonts w:ascii="宋体" w:hAnsi="宋体"/>
          <w:sz w:val="32"/>
          <w:szCs w:val="32"/>
        </w:rPr>
        <w:t>2016</w:t>
      </w:r>
      <w:r w:rsidRPr="00317AF0">
        <w:rPr>
          <w:rFonts w:ascii="宋体" w:hAnsi="宋体" w:hint="eastAsia"/>
          <w:sz w:val="32"/>
          <w:szCs w:val="32"/>
        </w:rPr>
        <w:t>年</w:t>
      </w:r>
      <w:r>
        <w:rPr>
          <w:rFonts w:ascii="宋体" w:hAnsi="宋体"/>
          <w:sz w:val="32"/>
          <w:szCs w:val="32"/>
        </w:rPr>
        <w:t>9</w:t>
      </w:r>
      <w:r w:rsidRPr="00317AF0">
        <w:rPr>
          <w:rFonts w:ascii="宋体" w:hAnsi="宋体" w:hint="eastAsia"/>
          <w:sz w:val="32"/>
          <w:szCs w:val="32"/>
        </w:rPr>
        <w:t>月</w:t>
      </w:r>
      <w:r>
        <w:rPr>
          <w:rFonts w:ascii="宋体" w:hAnsi="宋体"/>
          <w:sz w:val="32"/>
          <w:szCs w:val="32"/>
        </w:rPr>
        <w:t>13</w:t>
      </w:r>
      <w:r w:rsidRPr="00317AF0">
        <w:rPr>
          <w:rFonts w:ascii="宋体" w:hAnsi="宋体" w:hint="eastAsia"/>
          <w:sz w:val="32"/>
          <w:szCs w:val="32"/>
        </w:rPr>
        <w:t>日</w:t>
      </w:r>
    </w:p>
    <w:p w:rsidR="0002781D" w:rsidRPr="00DB221B" w:rsidRDefault="0002781D" w:rsidP="001B0160">
      <w:pPr>
        <w:widowControl/>
        <w:spacing w:line="520" w:lineRule="exact"/>
        <w:ind w:firstLineChars="150" w:firstLine="31680"/>
        <w:jc w:val="left"/>
        <w:rPr>
          <w:rFonts w:ascii="黑体" w:eastAsia="黑体" w:hAnsi="黑体" w:cs="Arial"/>
          <w:bCs/>
          <w:color w:val="000000"/>
          <w:kern w:val="0"/>
          <w:sz w:val="24"/>
          <w:szCs w:val="24"/>
        </w:rPr>
      </w:pPr>
      <w:r w:rsidRPr="00852484">
        <w:rPr>
          <w:rFonts w:ascii="黑体" w:eastAsia="黑体" w:hAnsi="黑体" w:cs="Arial" w:hint="eastAsia"/>
          <w:bCs/>
          <w:kern w:val="0"/>
          <w:sz w:val="24"/>
          <w:szCs w:val="24"/>
        </w:rPr>
        <w:t>根据《事业单位登记管理暂行条例》</w:t>
      </w:r>
      <w:r w:rsidRPr="00F72EF4">
        <w:rPr>
          <w:rFonts w:ascii="黑体" w:eastAsia="黑体" w:hAnsi="黑体" w:cs="Arial" w:hint="eastAsia"/>
          <w:bCs/>
          <w:color w:val="000000"/>
          <w:kern w:val="0"/>
          <w:sz w:val="24"/>
          <w:szCs w:val="24"/>
        </w:rPr>
        <w:t>（国务院第</w:t>
      </w:r>
      <w:r w:rsidRPr="00F72EF4">
        <w:rPr>
          <w:rFonts w:ascii="黑体" w:eastAsia="黑体" w:hAnsi="黑体" w:cs="Arial"/>
          <w:bCs/>
          <w:color w:val="000000"/>
          <w:kern w:val="0"/>
          <w:sz w:val="24"/>
          <w:szCs w:val="24"/>
        </w:rPr>
        <w:t>411</w:t>
      </w:r>
      <w:r w:rsidRPr="00F72EF4">
        <w:rPr>
          <w:rFonts w:ascii="黑体" w:eastAsia="黑体" w:hAnsi="黑体" w:cs="Arial" w:hint="eastAsia"/>
          <w:bCs/>
          <w:color w:val="000000"/>
          <w:kern w:val="0"/>
          <w:sz w:val="24"/>
          <w:szCs w:val="24"/>
        </w:rPr>
        <w:t>号令），</w:t>
      </w:r>
      <w:r>
        <w:rPr>
          <w:rFonts w:ascii="黑体" w:eastAsia="黑体" w:hAnsi="黑体" w:cs="Arial" w:hint="eastAsia"/>
          <w:bCs/>
          <w:color w:val="000000"/>
          <w:kern w:val="0"/>
          <w:sz w:val="24"/>
          <w:szCs w:val="24"/>
        </w:rPr>
        <w:t>经登记机关核准，</w:t>
      </w:r>
      <w:r w:rsidRPr="00F72EF4">
        <w:rPr>
          <w:rFonts w:ascii="黑体" w:eastAsia="黑体" w:hAnsi="黑体" w:cs="Arial" w:hint="eastAsia"/>
          <w:bCs/>
          <w:color w:val="000000"/>
          <w:kern w:val="0"/>
          <w:sz w:val="24"/>
          <w:szCs w:val="24"/>
        </w:rPr>
        <w:t>下列事业单位</w:t>
      </w:r>
      <w:r>
        <w:rPr>
          <w:rFonts w:ascii="黑体" w:eastAsia="黑体" w:hAnsi="黑体" w:cs="Arial" w:hint="eastAsia"/>
          <w:bCs/>
          <w:color w:val="000000"/>
          <w:kern w:val="0"/>
          <w:sz w:val="24"/>
          <w:szCs w:val="24"/>
        </w:rPr>
        <w:t>法人有关登记事项已经核准变更</w:t>
      </w:r>
      <w:r w:rsidRPr="00F72EF4">
        <w:rPr>
          <w:rFonts w:ascii="黑体" w:eastAsia="黑体" w:hAnsi="黑体" w:cs="Arial" w:hint="eastAsia"/>
          <w:bCs/>
          <w:color w:val="000000"/>
          <w:kern w:val="0"/>
          <w:sz w:val="24"/>
          <w:szCs w:val="24"/>
        </w:rPr>
        <w:t>登记</w:t>
      </w:r>
      <w:r w:rsidRPr="00DB221B">
        <w:rPr>
          <w:rFonts w:ascii="楷体" w:eastAsia="楷体" w:hAnsi="楷体" w:cs="Arial"/>
          <w:bCs/>
          <w:kern w:val="0"/>
          <w:sz w:val="24"/>
          <w:szCs w:val="24"/>
        </w:rPr>
        <w:t xml:space="preserve">     </w:t>
      </w:r>
      <w:r w:rsidRPr="00DB221B">
        <w:rPr>
          <w:rFonts w:ascii="楷体" w:eastAsia="楷体" w:hAnsi="楷体" w:cs="Arial"/>
          <w:b/>
          <w:bCs/>
          <w:kern w:val="0"/>
          <w:sz w:val="24"/>
          <w:szCs w:val="24"/>
        </w:rPr>
        <w:t xml:space="preserve">                                                     </w:t>
      </w:r>
    </w:p>
    <w:p w:rsidR="0002781D" w:rsidRDefault="0002781D" w:rsidP="00DB221B">
      <w:pPr>
        <w:widowControl/>
        <w:spacing w:line="520" w:lineRule="exact"/>
        <w:jc w:val="left"/>
        <w:rPr>
          <w:rFonts w:ascii="仿宋" w:eastAsia="仿宋" w:hAnsi="仿宋" w:cs="Arial"/>
          <w:b/>
          <w:kern w:val="0"/>
          <w:sz w:val="24"/>
          <w:szCs w:val="24"/>
        </w:rPr>
      </w:pPr>
    </w:p>
    <w:p w:rsidR="0002781D" w:rsidRPr="00DB221B" w:rsidRDefault="0002781D" w:rsidP="001B0160">
      <w:pPr>
        <w:widowControl/>
        <w:spacing w:line="520" w:lineRule="exact"/>
        <w:ind w:firstLineChars="147" w:firstLine="31680"/>
        <w:jc w:val="left"/>
        <w:rPr>
          <w:rFonts w:ascii="仿宋" w:eastAsia="仿宋" w:hAnsi="仿宋" w:cs="Arial"/>
          <w:b/>
          <w:bCs/>
          <w:color w:val="000000"/>
          <w:kern w:val="0"/>
          <w:sz w:val="28"/>
          <w:szCs w:val="28"/>
        </w:rPr>
      </w:pPr>
      <w:r>
        <w:rPr>
          <w:rFonts w:ascii="仿宋" w:eastAsia="仿宋" w:hAnsi="仿宋" w:cs="Arial" w:hint="eastAsia"/>
          <w:b/>
          <w:kern w:val="0"/>
          <w:sz w:val="24"/>
          <w:szCs w:val="24"/>
        </w:rPr>
        <w:t>多个登记事项变更（</w:t>
      </w:r>
      <w:r>
        <w:rPr>
          <w:rFonts w:ascii="仿宋" w:eastAsia="仿宋" w:hAnsi="仿宋" w:cs="Arial"/>
          <w:b/>
          <w:kern w:val="0"/>
          <w:sz w:val="24"/>
          <w:szCs w:val="24"/>
        </w:rPr>
        <w:t>5</w:t>
      </w:r>
      <w:r>
        <w:rPr>
          <w:rFonts w:ascii="仿宋" w:eastAsia="仿宋" w:hAnsi="仿宋" w:cs="Arial" w:hint="eastAsia"/>
          <w:b/>
          <w:kern w:val="0"/>
          <w:sz w:val="24"/>
          <w:szCs w:val="24"/>
        </w:rPr>
        <w:t>家）</w:t>
      </w:r>
      <w:r>
        <w:rPr>
          <w:rFonts w:ascii="仿宋" w:eastAsia="仿宋" w:hAnsi="仿宋" w:cs="Arial"/>
          <w:b/>
          <w:kern w:val="0"/>
          <w:sz w:val="24"/>
          <w:szCs w:val="24"/>
        </w:rPr>
        <w:t xml:space="preserve">                                                           </w:t>
      </w:r>
      <w:r w:rsidRPr="00DB221B">
        <w:rPr>
          <w:rFonts w:ascii="仿宋" w:eastAsia="仿宋" w:hAnsi="仿宋" w:cs="Arial" w:hint="eastAsia"/>
          <w:b/>
          <w:kern w:val="0"/>
          <w:sz w:val="24"/>
          <w:szCs w:val="24"/>
        </w:rPr>
        <w:t>登记时间：</w:t>
      </w:r>
      <w:r w:rsidRPr="00DB221B">
        <w:rPr>
          <w:rFonts w:ascii="仿宋" w:eastAsia="仿宋" w:hAnsi="仿宋" w:cs="Arial"/>
          <w:b/>
          <w:kern w:val="0"/>
          <w:sz w:val="24"/>
          <w:szCs w:val="24"/>
        </w:rPr>
        <w:t>2016-06-01</w:t>
      </w:r>
      <w:r w:rsidRPr="00DB221B">
        <w:rPr>
          <w:rFonts w:ascii="仿宋" w:eastAsia="仿宋" w:hAnsi="仿宋" w:cs="Arial" w:hint="eastAsia"/>
          <w:b/>
          <w:kern w:val="0"/>
          <w:sz w:val="24"/>
          <w:szCs w:val="24"/>
        </w:rPr>
        <w:t>至</w:t>
      </w:r>
      <w:r w:rsidRPr="00DB221B">
        <w:rPr>
          <w:rFonts w:ascii="仿宋" w:eastAsia="仿宋" w:hAnsi="仿宋" w:cs="Arial"/>
          <w:b/>
          <w:kern w:val="0"/>
          <w:sz w:val="24"/>
          <w:szCs w:val="24"/>
        </w:rPr>
        <w:t>2016-08-31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80"/>
        <w:gridCol w:w="2693"/>
        <w:gridCol w:w="2703"/>
        <w:gridCol w:w="1550"/>
        <w:gridCol w:w="1842"/>
        <w:gridCol w:w="2694"/>
        <w:gridCol w:w="2283"/>
      </w:tblGrid>
      <w:tr w:rsidR="0002781D" w:rsidRPr="0031256D" w:rsidTr="0031256D">
        <w:tc>
          <w:tcPr>
            <w:tcW w:w="880" w:type="dxa"/>
            <w:vAlign w:val="bottom"/>
          </w:tcPr>
          <w:p w:rsidR="0002781D" w:rsidRPr="0031256D" w:rsidRDefault="0002781D" w:rsidP="0031256D">
            <w:pPr>
              <w:spacing w:line="360" w:lineRule="auto"/>
              <w:jc w:val="center"/>
              <w:rPr>
                <w:rFonts w:ascii="宋体" w:cs="Arial"/>
                <w:b/>
                <w:sz w:val="22"/>
              </w:rPr>
            </w:pPr>
            <w:r w:rsidRPr="0031256D">
              <w:rPr>
                <w:rFonts w:ascii="宋体" w:hAnsi="宋体" w:cs="Arial" w:hint="eastAsia"/>
                <w:b/>
                <w:sz w:val="22"/>
              </w:rPr>
              <w:t>序号</w:t>
            </w:r>
          </w:p>
        </w:tc>
        <w:tc>
          <w:tcPr>
            <w:tcW w:w="2693" w:type="dxa"/>
            <w:vAlign w:val="center"/>
          </w:tcPr>
          <w:p w:rsidR="0002781D" w:rsidRPr="0031256D" w:rsidRDefault="0002781D" w:rsidP="0031256D">
            <w:pPr>
              <w:spacing w:line="360" w:lineRule="auto"/>
              <w:jc w:val="center"/>
              <w:rPr>
                <w:rFonts w:ascii="宋体" w:cs="Arial"/>
                <w:b/>
                <w:bCs/>
                <w:sz w:val="22"/>
              </w:rPr>
            </w:pPr>
            <w:r w:rsidRPr="0031256D">
              <w:rPr>
                <w:rFonts w:ascii="宋体" w:hAnsi="宋体" w:cs="Arial" w:hint="eastAsia"/>
                <w:b/>
                <w:bCs/>
                <w:sz w:val="22"/>
              </w:rPr>
              <w:t>统一社会信用代码</w:t>
            </w:r>
          </w:p>
        </w:tc>
        <w:tc>
          <w:tcPr>
            <w:tcW w:w="2703" w:type="dxa"/>
            <w:vAlign w:val="center"/>
          </w:tcPr>
          <w:p w:rsidR="0002781D" w:rsidRPr="0031256D" w:rsidRDefault="0002781D" w:rsidP="0031256D">
            <w:pPr>
              <w:spacing w:line="360" w:lineRule="auto"/>
              <w:jc w:val="center"/>
              <w:rPr>
                <w:rFonts w:ascii="宋体" w:cs="Arial"/>
                <w:b/>
                <w:bCs/>
                <w:sz w:val="22"/>
              </w:rPr>
            </w:pPr>
            <w:r w:rsidRPr="0031256D">
              <w:rPr>
                <w:rFonts w:ascii="宋体" w:hAnsi="宋体" w:cs="Arial" w:hint="eastAsia"/>
                <w:b/>
                <w:bCs/>
                <w:sz w:val="22"/>
              </w:rPr>
              <w:t>名称</w:t>
            </w:r>
          </w:p>
        </w:tc>
        <w:tc>
          <w:tcPr>
            <w:tcW w:w="1550" w:type="dxa"/>
            <w:vAlign w:val="center"/>
          </w:tcPr>
          <w:p w:rsidR="0002781D" w:rsidRPr="0031256D" w:rsidRDefault="0002781D" w:rsidP="0031256D">
            <w:pPr>
              <w:spacing w:line="360" w:lineRule="auto"/>
              <w:jc w:val="center"/>
              <w:rPr>
                <w:rFonts w:ascii="宋体" w:cs="Arial"/>
                <w:b/>
                <w:bCs/>
                <w:sz w:val="22"/>
              </w:rPr>
            </w:pPr>
            <w:r w:rsidRPr="0031256D">
              <w:rPr>
                <w:rFonts w:ascii="宋体" w:hAnsi="宋体" w:cs="Arial" w:hint="eastAsia"/>
                <w:b/>
                <w:bCs/>
                <w:sz w:val="22"/>
              </w:rPr>
              <w:t>变更时间</w:t>
            </w:r>
          </w:p>
        </w:tc>
        <w:tc>
          <w:tcPr>
            <w:tcW w:w="1842" w:type="dxa"/>
            <w:vAlign w:val="center"/>
          </w:tcPr>
          <w:p w:rsidR="0002781D" w:rsidRPr="0031256D" w:rsidRDefault="0002781D" w:rsidP="0031256D">
            <w:pPr>
              <w:spacing w:line="360" w:lineRule="auto"/>
              <w:jc w:val="center"/>
              <w:rPr>
                <w:rFonts w:ascii="宋体" w:cs="Arial"/>
                <w:b/>
                <w:bCs/>
                <w:sz w:val="22"/>
              </w:rPr>
            </w:pPr>
            <w:r w:rsidRPr="0031256D">
              <w:rPr>
                <w:rFonts w:ascii="宋体" w:hAnsi="宋体" w:cs="Arial" w:hint="eastAsia"/>
                <w:b/>
                <w:bCs/>
                <w:sz w:val="22"/>
              </w:rPr>
              <w:t>变更事项</w:t>
            </w:r>
          </w:p>
        </w:tc>
        <w:tc>
          <w:tcPr>
            <w:tcW w:w="2694" w:type="dxa"/>
            <w:vAlign w:val="center"/>
          </w:tcPr>
          <w:p w:rsidR="0002781D" w:rsidRPr="0031256D" w:rsidRDefault="0002781D" w:rsidP="0031256D">
            <w:pPr>
              <w:spacing w:line="360" w:lineRule="auto"/>
              <w:jc w:val="center"/>
              <w:rPr>
                <w:rFonts w:ascii="宋体" w:cs="Arial"/>
                <w:b/>
                <w:bCs/>
                <w:sz w:val="22"/>
              </w:rPr>
            </w:pPr>
            <w:r w:rsidRPr="0031256D">
              <w:rPr>
                <w:rFonts w:ascii="宋体" w:hAnsi="宋体" w:cs="Arial" w:hint="eastAsia"/>
                <w:b/>
                <w:bCs/>
                <w:sz w:val="22"/>
              </w:rPr>
              <w:t>变更前内容</w:t>
            </w:r>
          </w:p>
        </w:tc>
        <w:tc>
          <w:tcPr>
            <w:tcW w:w="2283" w:type="dxa"/>
            <w:vAlign w:val="center"/>
          </w:tcPr>
          <w:p w:rsidR="0002781D" w:rsidRPr="0031256D" w:rsidRDefault="0002781D" w:rsidP="0031256D">
            <w:pPr>
              <w:spacing w:line="360" w:lineRule="auto"/>
              <w:jc w:val="center"/>
              <w:rPr>
                <w:rFonts w:ascii="宋体" w:cs="Arial"/>
                <w:b/>
                <w:bCs/>
                <w:sz w:val="22"/>
              </w:rPr>
            </w:pPr>
            <w:r w:rsidRPr="0031256D">
              <w:rPr>
                <w:rFonts w:ascii="宋体" w:hAnsi="宋体" w:cs="Arial" w:hint="eastAsia"/>
                <w:b/>
                <w:bCs/>
                <w:sz w:val="22"/>
              </w:rPr>
              <w:t>变更后内容</w:t>
            </w:r>
          </w:p>
        </w:tc>
      </w:tr>
      <w:tr w:rsidR="0002781D" w:rsidRPr="0031256D" w:rsidTr="0031256D">
        <w:tc>
          <w:tcPr>
            <w:tcW w:w="880" w:type="dxa"/>
            <w:vMerge w:val="restart"/>
          </w:tcPr>
          <w:p w:rsidR="0002781D" w:rsidRPr="0031256D" w:rsidRDefault="0002781D" w:rsidP="0031256D">
            <w:pPr>
              <w:widowControl/>
              <w:jc w:val="center"/>
              <w:rPr>
                <w:rFonts w:ascii="黑体" w:eastAsia="黑体" w:hAnsi="黑体" w:cs="Arial"/>
                <w:bCs/>
                <w:kern w:val="0"/>
                <w:sz w:val="22"/>
              </w:rPr>
            </w:pPr>
          </w:p>
          <w:p w:rsidR="0002781D" w:rsidRPr="0031256D" w:rsidRDefault="0002781D" w:rsidP="0031256D">
            <w:pPr>
              <w:widowControl/>
              <w:jc w:val="center"/>
              <w:rPr>
                <w:rFonts w:ascii="黑体" w:eastAsia="黑体" w:hAnsi="黑体" w:cs="Arial"/>
                <w:bCs/>
                <w:kern w:val="0"/>
                <w:sz w:val="22"/>
              </w:rPr>
            </w:pPr>
            <w:r w:rsidRPr="0031256D">
              <w:rPr>
                <w:rFonts w:ascii="黑体" w:eastAsia="黑体" w:hAnsi="黑体" w:cs="Arial"/>
                <w:bCs/>
                <w:kern w:val="0"/>
                <w:sz w:val="22"/>
              </w:rPr>
              <w:t>1</w:t>
            </w:r>
          </w:p>
        </w:tc>
        <w:tc>
          <w:tcPr>
            <w:tcW w:w="2693" w:type="dxa"/>
            <w:vMerge w:val="restart"/>
            <w:vAlign w:val="center"/>
          </w:tcPr>
          <w:p w:rsidR="0002781D" w:rsidRPr="0031256D" w:rsidRDefault="0002781D" w:rsidP="0031256D">
            <w:pPr>
              <w:widowControl/>
              <w:jc w:val="center"/>
              <w:rPr>
                <w:rFonts w:ascii="宋体" w:cs="Arial"/>
                <w:bCs/>
                <w:kern w:val="0"/>
                <w:sz w:val="22"/>
              </w:rPr>
            </w:pPr>
            <w:r w:rsidRPr="0031256D">
              <w:rPr>
                <w:rFonts w:ascii="宋体" w:hAnsi="宋体" w:cs="Arial"/>
                <w:bCs/>
                <w:kern w:val="0"/>
                <w:sz w:val="22"/>
              </w:rPr>
              <w:t>12430000444878017R</w:t>
            </w:r>
          </w:p>
          <w:p w:rsidR="0002781D" w:rsidRPr="0031256D" w:rsidRDefault="0002781D" w:rsidP="0031256D">
            <w:pPr>
              <w:jc w:val="center"/>
              <w:rPr>
                <w:rFonts w:ascii="宋体" w:cs="Arial"/>
                <w:bCs/>
                <w:kern w:val="0"/>
                <w:sz w:val="22"/>
              </w:rPr>
            </w:pPr>
            <w:r w:rsidRPr="0031256D">
              <w:rPr>
                <w:rFonts w:ascii="宋体" w:hAnsi="宋体" w:cs="Arial" w:hint="eastAsia"/>
                <w:bCs/>
                <w:kern w:val="0"/>
                <w:sz w:val="22"/>
              </w:rPr>
              <w:t xml:space="preserve">　</w:t>
            </w:r>
          </w:p>
        </w:tc>
        <w:tc>
          <w:tcPr>
            <w:tcW w:w="2703" w:type="dxa"/>
            <w:vMerge w:val="restart"/>
            <w:vAlign w:val="center"/>
          </w:tcPr>
          <w:p w:rsidR="0002781D" w:rsidRPr="0031256D" w:rsidRDefault="0002781D" w:rsidP="0031256D">
            <w:pPr>
              <w:widowControl/>
              <w:jc w:val="left"/>
              <w:rPr>
                <w:rFonts w:ascii="宋体" w:cs="Arial"/>
                <w:bCs/>
                <w:kern w:val="0"/>
                <w:sz w:val="22"/>
              </w:rPr>
            </w:pPr>
            <w:r w:rsidRPr="0031256D">
              <w:rPr>
                <w:rFonts w:ascii="宋体" w:hAnsi="宋体" w:cs="Arial" w:hint="eastAsia"/>
                <w:bCs/>
                <w:kern w:val="0"/>
                <w:sz w:val="22"/>
              </w:rPr>
              <w:t>南华大学附属第一医院</w:t>
            </w:r>
          </w:p>
          <w:p w:rsidR="0002781D" w:rsidRPr="0031256D" w:rsidRDefault="0002781D" w:rsidP="0031256D">
            <w:pPr>
              <w:jc w:val="left"/>
              <w:rPr>
                <w:rFonts w:ascii="宋体" w:cs="Arial"/>
                <w:bCs/>
                <w:kern w:val="0"/>
                <w:sz w:val="22"/>
              </w:rPr>
            </w:pPr>
            <w:r w:rsidRPr="0031256D">
              <w:rPr>
                <w:rFonts w:ascii="宋体" w:hAnsi="宋体" w:cs="Arial" w:hint="eastAsia"/>
                <w:bCs/>
                <w:kern w:val="0"/>
                <w:sz w:val="22"/>
              </w:rPr>
              <w:t xml:space="preserve">　</w:t>
            </w:r>
          </w:p>
        </w:tc>
        <w:tc>
          <w:tcPr>
            <w:tcW w:w="1550" w:type="dxa"/>
            <w:vMerge w:val="restart"/>
            <w:vAlign w:val="center"/>
          </w:tcPr>
          <w:p w:rsidR="0002781D" w:rsidRPr="0031256D" w:rsidRDefault="0002781D" w:rsidP="0031256D">
            <w:pPr>
              <w:widowControl/>
              <w:jc w:val="center"/>
              <w:rPr>
                <w:rFonts w:ascii="宋体" w:cs="Arial"/>
                <w:bCs/>
                <w:kern w:val="0"/>
                <w:sz w:val="22"/>
              </w:rPr>
            </w:pPr>
            <w:r w:rsidRPr="0031256D">
              <w:rPr>
                <w:rFonts w:ascii="宋体" w:hAnsi="宋体" w:cs="Arial"/>
                <w:bCs/>
                <w:kern w:val="0"/>
                <w:sz w:val="22"/>
              </w:rPr>
              <w:t>2016-06-17</w:t>
            </w:r>
          </w:p>
          <w:p w:rsidR="0002781D" w:rsidRPr="0031256D" w:rsidRDefault="0002781D" w:rsidP="0031256D">
            <w:pPr>
              <w:jc w:val="center"/>
              <w:rPr>
                <w:rFonts w:ascii="宋体" w:cs="Arial"/>
                <w:bCs/>
                <w:kern w:val="0"/>
                <w:sz w:val="22"/>
              </w:rPr>
            </w:pPr>
            <w:r w:rsidRPr="0031256D">
              <w:rPr>
                <w:rFonts w:ascii="宋体" w:hAnsi="宋体" w:cs="Arial" w:hint="eastAsia"/>
                <w:bCs/>
                <w:kern w:val="0"/>
                <w:sz w:val="22"/>
              </w:rPr>
              <w:t xml:space="preserve">　</w:t>
            </w:r>
          </w:p>
        </w:tc>
        <w:tc>
          <w:tcPr>
            <w:tcW w:w="1842" w:type="dxa"/>
            <w:vAlign w:val="center"/>
          </w:tcPr>
          <w:p w:rsidR="0002781D" w:rsidRPr="0031256D" w:rsidRDefault="0002781D" w:rsidP="0031256D">
            <w:pPr>
              <w:widowControl/>
              <w:jc w:val="center"/>
              <w:rPr>
                <w:rFonts w:ascii="宋体" w:cs="Arial"/>
                <w:bCs/>
                <w:kern w:val="0"/>
                <w:sz w:val="22"/>
              </w:rPr>
            </w:pPr>
            <w:r w:rsidRPr="0031256D">
              <w:rPr>
                <w:rFonts w:ascii="宋体" w:hAnsi="宋体" w:cs="Arial" w:hint="eastAsia"/>
                <w:bCs/>
                <w:kern w:val="0"/>
                <w:sz w:val="22"/>
              </w:rPr>
              <w:t>住</w:t>
            </w:r>
            <w:r w:rsidRPr="0031256D">
              <w:rPr>
                <w:rFonts w:ascii="宋体" w:hAnsi="宋体" w:cs="Arial"/>
                <w:bCs/>
                <w:kern w:val="0"/>
                <w:sz w:val="22"/>
              </w:rPr>
              <w:t xml:space="preserve">   </w:t>
            </w:r>
            <w:r w:rsidRPr="0031256D">
              <w:rPr>
                <w:rFonts w:ascii="宋体" w:hAnsi="宋体" w:cs="Arial" w:hint="eastAsia"/>
                <w:bCs/>
                <w:kern w:val="0"/>
                <w:sz w:val="22"/>
              </w:rPr>
              <w:t>所</w:t>
            </w:r>
          </w:p>
        </w:tc>
        <w:tc>
          <w:tcPr>
            <w:tcW w:w="2694" w:type="dxa"/>
            <w:vAlign w:val="center"/>
          </w:tcPr>
          <w:p w:rsidR="0002781D" w:rsidRPr="0031256D" w:rsidRDefault="0002781D" w:rsidP="0031256D">
            <w:pPr>
              <w:widowControl/>
              <w:jc w:val="center"/>
              <w:rPr>
                <w:rFonts w:ascii="宋体" w:cs="Arial"/>
                <w:bCs/>
                <w:kern w:val="0"/>
                <w:sz w:val="22"/>
              </w:rPr>
            </w:pPr>
            <w:r w:rsidRPr="0031256D">
              <w:rPr>
                <w:rFonts w:ascii="宋体" w:hAnsi="宋体" w:cs="Arial" w:hint="eastAsia"/>
                <w:bCs/>
                <w:kern w:val="0"/>
                <w:sz w:val="22"/>
              </w:rPr>
              <w:t>衡阳市城北区船山路</w:t>
            </w:r>
            <w:r w:rsidRPr="0031256D">
              <w:rPr>
                <w:rFonts w:ascii="宋体" w:hAnsi="宋体" w:cs="Arial"/>
                <w:bCs/>
                <w:kern w:val="0"/>
                <w:sz w:val="22"/>
              </w:rPr>
              <w:t>69</w:t>
            </w:r>
            <w:r w:rsidRPr="0031256D">
              <w:rPr>
                <w:rFonts w:ascii="宋体" w:hAnsi="宋体" w:cs="Arial" w:hint="eastAsia"/>
                <w:bCs/>
                <w:kern w:val="0"/>
                <w:sz w:val="22"/>
              </w:rPr>
              <w:t>号</w:t>
            </w:r>
          </w:p>
        </w:tc>
        <w:tc>
          <w:tcPr>
            <w:tcW w:w="2283" w:type="dxa"/>
            <w:vAlign w:val="center"/>
          </w:tcPr>
          <w:p w:rsidR="0002781D" w:rsidRPr="0031256D" w:rsidRDefault="0002781D" w:rsidP="0031256D">
            <w:pPr>
              <w:widowControl/>
              <w:jc w:val="left"/>
              <w:rPr>
                <w:rFonts w:ascii="宋体" w:cs="Arial"/>
                <w:bCs/>
                <w:kern w:val="0"/>
                <w:sz w:val="22"/>
              </w:rPr>
            </w:pPr>
            <w:r w:rsidRPr="0031256D">
              <w:rPr>
                <w:rFonts w:ascii="宋体" w:hAnsi="宋体" w:cs="Arial" w:hint="eastAsia"/>
                <w:bCs/>
                <w:kern w:val="0"/>
                <w:sz w:val="22"/>
              </w:rPr>
              <w:t>衡阳市石鼓区船山路</w:t>
            </w:r>
            <w:r w:rsidRPr="0031256D">
              <w:rPr>
                <w:rFonts w:ascii="宋体" w:hAnsi="宋体" w:cs="Arial"/>
                <w:bCs/>
                <w:kern w:val="0"/>
                <w:sz w:val="22"/>
              </w:rPr>
              <w:t>69</w:t>
            </w:r>
            <w:r w:rsidRPr="0031256D">
              <w:rPr>
                <w:rFonts w:ascii="宋体" w:hAnsi="宋体" w:cs="Arial" w:hint="eastAsia"/>
                <w:bCs/>
                <w:kern w:val="0"/>
                <w:sz w:val="22"/>
              </w:rPr>
              <w:t>号</w:t>
            </w:r>
          </w:p>
        </w:tc>
      </w:tr>
      <w:tr w:rsidR="0002781D" w:rsidRPr="0031256D" w:rsidTr="0031256D">
        <w:tc>
          <w:tcPr>
            <w:tcW w:w="880" w:type="dxa"/>
            <w:vMerge/>
          </w:tcPr>
          <w:p w:rsidR="0002781D" w:rsidRPr="0031256D" w:rsidRDefault="0002781D" w:rsidP="0031256D">
            <w:pPr>
              <w:widowControl/>
              <w:jc w:val="center"/>
              <w:rPr>
                <w:rFonts w:ascii="黑体" w:eastAsia="黑体" w:hAnsi="黑体" w:cs="Arial"/>
                <w:bCs/>
                <w:kern w:val="0"/>
                <w:sz w:val="22"/>
              </w:rPr>
            </w:pPr>
          </w:p>
        </w:tc>
        <w:tc>
          <w:tcPr>
            <w:tcW w:w="2693" w:type="dxa"/>
            <w:vMerge/>
            <w:vAlign w:val="center"/>
          </w:tcPr>
          <w:p w:rsidR="0002781D" w:rsidRPr="0031256D" w:rsidRDefault="0002781D" w:rsidP="0031256D">
            <w:pPr>
              <w:widowControl/>
              <w:jc w:val="center"/>
              <w:rPr>
                <w:rFonts w:ascii="宋体" w:cs="Arial"/>
                <w:bCs/>
                <w:kern w:val="0"/>
                <w:sz w:val="22"/>
              </w:rPr>
            </w:pPr>
          </w:p>
        </w:tc>
        <w:tc>
          <w:tcPr>
            <w:tcW w:w="2703" w:type="dxa"/>
            <w:vMerge/>
            <w:vAlign w:val="center"/>
          </w:tcPr>
          <w:p w:rsidR="0002781D" w:rsidRPr="0031256D" w:rsidRDefault="0002781D" w:rsidP="0031256D">
            <w:pPr>
              <w:widowControl/>
              <w:jc w:val="center"/>
              <w:rPr>
                <w:rFonts w:ascii="宋体" w:cs="Arial"/>
                <w:bCs/>
                <w:kern w:val="0"/>
                <w:sz w:val="22"/>
              </w:rPr>
            </w:pPr>
          </w:p>
        </w:tc>
        <w:tc>
          <w:tcPr>
            <w:tcW w:w="1550" w:type="dxa"/>
            <w:vMerge/>
            <w:vAlign w:val="center"/>
          </w:tcPr>
          <w:p w:rsidR="0002781D" w:rsidRPr="0031256D" w:rsidRDefault="0002781D" w:rsidP="0031256D">
            <w:pPr>
              <w:widowControl/>
              <w:jc w:val="center"/>
              <w:rPr>
                <w:rFonts w:ascii="宋体" w:cs="Arial"/>
                <w:bCs/>
                <w:kern w:val="0"/>
                <w:sz w:val="22"/>
              </w:rPr>
            </w:pPr>
          </w:p>
        </w:tc>
        <w:tc>
          <w:tcPr>
            <w:tcW w:w="1842" w:type="dxa"/>
            <w:vAlign w:val="center"/>
          </w:tcPr>
          <w:p w:rsidR="0002781D" w:rsidRPr="0031256D" w:rsidRDefault="0002781D" w:rsidP="0031256D">
            <w:pPr>
              <w:widowControl/>
              <w:jc w:val="center"/>
              <w:rPr>
                <w:rFonts w:ascii="宋体" w:cs="Arial"/>
                <w:bCs/>
                <w:kern w:val="0"/>
                <w:sz w:val="22"/>
              </w:rPr>
            </w:pPr>
          </w:p>
          <w:p w:rsidR="0002781D" w:rsidRPr="0031256D" w:rsidRDefault="0002781D" w:rsidP="0031256D">
            <w:pPr>
              <w:widowControl/>
              <w:jc w:val="center"/>
              <w:rPr>
                <w:rFonts w:ascii="宋体" w:cs="Arial"/>
                <w:bCs/>
                <w:kern w:val="0"/>
                <w:sz w:val="22"/>
              </w:rPr>
            </w:pPr>
            <w:r w:rsidRPr="0031256D">
              <w:rPr>
                <w:rFonts w:ascii="宋体" w:hAnsi="宋体" w:cs="Arial" w:hint="eastAsia"/>
                <w:bCs/>
                <w:kern w:val="0"/>
                <w:sz w:val="22"/>
              </w:rPr>
              <w:t>开办资金</w:t>
            </w:r>
            <w:r w:rsidRPr="0031256D">
              <w:rPr>
                <w:rFonts w:ascii="宋体" w:hAnsi="宋体" w:cs="Arial" w:hint="eastAsia"/>
                <w:b/>
                <w:bCs/>
                <w:kern w:val="0"/>
                <w:sz w:val="20"/>
                <w:szCs w:val="20"/>
              </w:rPr>
              <w:t>（万元）</w:t>
            </w:r>
          </w:p>
        </w:tc>
        <w:tc>
          <w:tcPr>
            <w:tcW w:w="2694" w:type="dxa"/>
            <w:vAlign w:val="center"/>
          </w:tcPr>
          <w:p w:rsidR="0002781D" w:rsidRPr="0031256D" w:rsidRDefault="0002781D" w:rsidP="0031256D">
            <w:pPr>
              <w:widowControl/>
              <w:jc w:val="center"/>
              <w:rPr>
                <w:rFonts w:ascii="宋体" w:cs="Arial"/>
                <w:bCs/>
                <w:kern w:val="0"/>
                <w:sz w:val="22"/>
              </w:rPr>
            </w:pPr>
            <w:r w:rsidRPr="0031256D">
              <w:rPr>
                <w:rFonts w:ascii="宋体" w:hAnsi="宋体" w:cs="Arial"/>
                <w:bCs/>
                <w:kern w:val="0"/>
                <w:sz w:val="22"/>
              </w:rPr>
              <w:t>113710</w:t>
            </w:r>
          </w:p>
        </w:tc>
        <w:tc>
          <w:tcPr>
            <w:tcW w:w="2283" w:type="dxa"/>
            <w:vAlign w:val="center"/>
          </w:tcPr>
          <w:p w:rsidR="0002781D" w:rsidRPr="0031256D" w:rsidRDefault="0002781D" w:rsidP="0031256D">
            <w:pPr>
              <w:widowControl/>
              <w:jc w:val="center"/>
              <w:rPr>
                <w:rFonts w:ascii="宋体" w:cs="Arial"/>
                <w:bCs/>
                <w:kern w:val="0"/>
                <w:sz w:val="22"/>
              </w:rPr>
            </w:pPr>
            <w:r w:rsidRPr="0031256D">
              <w:rPr>
                <w:rFonts w:ascii="宋体" w:hAnsi="宋体" w:cs="Arial"/>
                <w:bCs/>
                <w:kern w:val="0"/>
                <w:sz w:val="22"/>
              </w:rPr>
              <w:t>141386.35</w:t>
            </w:r>
          </w:p>
        </w:tc>
      </w:tr>
      <w:tr w:rsidR="0002781D" w:rsidRPr="0031256D" w:rsidTr="0031256D">
        <w:trPr>
          <w:trHeight w:val="516"/>
        </w:trPr>
        <w:tc>
          <w:tcPr>
            <w:tcW w:w="880" w:type="dxa"/>
            <w:vMerge w:val="restart"/>
          </w:tcPr>
          <w:p w:rsidR="0002781D" w:rsidRPr="0031256D" w:rsidRDefault="0002781D" w:rsidP="0031256D">
            <w:pPr>
              <w:widowControl/>
              <w:jc w:val="center"/>
              <w:rPr>
                <w:rFonts w:ascii="黑体" w:eastAsia="黑体" w:hAnsi="黑体" w:cs="Arial"/>
                <w:bCs/>
                <w:kern w:val="0"/>
                <w:sz w:val="22"/>
              </w:rPr>
            </w:pPr>
          </w:p>
          <w:p w:rsidR="0002781D" w:rsidRPr="0031256D" w:rsidRDefault="0002781D" w:rsidP="0031256D">
            <w:pPr>
              <w:widowControl/>
              <w:jc w:val="center"/>
              <w:rPr>
                <w:rFonts w:ascii="黑体" w:eastAsia="黑体" w:hAnsi="黑体" w:cs="Arial"/>
                <w:bCs/>
                <w:kern w:val="0"/>
                <w:sz w:val="22"/>
              </w:rPr>
            </w:pPr>
            <w:r w:rsidRPr="0031256D">
              <w:rPr>
                <w:rFonts w:ascii="黑体" w:eastAsia="黑体" w:hAnsi="黑体" w:cs="Arial"/>
                <w:bCs/>
                <w:kern w:val="0"/>
                <w:sz w:val="22"/>
              </w:rPr>
              <w:t>2</w:t>
            </w:r>
          </w:p>
        </w:tc>
        <w:tc>
          <w:tcPr>
            <w:tcW w:w="2693" w:type="dxa"/>
            <w:vMerge w:val="restart"/>
            <w:vAlign w:val="center"/>
          </w:tcPr>
          <w:p w:rsidR="0002781D" w:rsidRPr="0031256D" w:rsidRDefault="0002781D" w:rsidP="0031256D">
            <w:pPr>
              <w:widowControl/>
              <w:jc w:val="center"/>
              <w:rPr>
                <w:rFonts w:ascii="宋体" w:cs="Arial"/>
                <w:bCs/>
                <w:kern w:val="0"/>
                <w:sz w:val="22"/>
              </w:rPr>
            </w:pPr>
            <w:r w:rsidRPr="0031256D">
              <w:rPr>
                <w:rFonts w:ascii="宋体" w:hAnsi="宋体" w:cs="Arial"/>
                <w:bCs/>
                <w:kern w:val="0"/>
                <w:sz w:val="22"/>
              </w:rPr>
              <w:t>12430000734775788K</w:t>
            </w:r>
          </w:p>
          <w:p w:rsidR="0002781D" w:rsidRPr="0031256D" w:rsidRDefault="0002781D" w:rsidP="0031256D">
            <w:pPr>
              <w:jc w:val="center"/>
              <w:rPr>
                <w:rFonts w:ascii="宋体" w:cs="Arial"/>
                <w:bCs/>
                <w:kern w:val="0"/>
                <w:sz w:val="22"/>
              </w:rPr>
            </w:pPr>
            <w:r w:rsidRPr="0031256D">
              <w:rPr>
                <w:rFonts w:ascii="宋体" w:hAnsi="宋体" w:cs="Arial" w:hint="eastAsia"/>
                <w:bCs/>
                <w:kern w:val="0"/>
                <w:sz w:val="22"/>
              </w:rPr>
              <w:t xml:space="preserve">　</w:t>
            </w:r>
          </w:p>
        </w:tc>
        <w:tc>
          <w:tcPr>
            <w:tcW w:w="2703" w:type="dxa"/>
            <w:vMerge w:val="restart"/>
            <w:vAlign w:val="center"/>
          </w:tcPr>
          <w:p w:rsidR="0002781D" w:rsidRPr="0031256D" w:rsidRDefault="0002781D" w:rsidP="0031256D">
            <w:pPr>
              <w:widowControl/>
              <w:jc w:val="center"/>
              <w:rPr>
                <w:rFonts w:ascii="宋体" w:cs="Arial"/>
                <w:bCs/>
                <w:kern w:val="0"/>
                <w:sz w:val="22"/>
              </w:rPr>
            </w:pPr>
            <w:r w:rsidRPr="0031256D">
              <w:rPr>
                <w:rFonts w:ascii="宋体" w:hAnsi="宋体" w:cs="Arial" w:hint="eastAsia"/>
                <w:bCs/>
                <w:kern w:val="0"/>
                <w:sz w:val="22"/>
              </w:rPr>
              <w:t>湖南国际经济文化交流中心</w:t>
            </w:r>
          </w:p>
          <w:p w:rsidR="0002781D" w:rsidRPr="0031256D" w:rsidRDefault="0002781D" w:rsidP="0031256D">
            <w:pPr>
              <w:jc w:val="center"/>
              <w:rPr>
                <w:rFonts w:ascii="宋体" w:cs="Arial"/>
                <w:bCs/>
                <w:kern w:val="0"/>
                <w:sz w:val="22"/>
              </w:rPr>
            </w:pPr>
            <w:r w:rsidRPr="0031256D">
              <w:rPr>
                <w:rFonts w:ascii="宋体" w:hAnsi="宋体" w:cs="Arial" w:hint="eastAsia"/>
                <w:bCs/>
                <w:kern w:val="0"/>
                <w:sz w:val="22"/>
              </w:rPr>
              <w:t xml:space="preserve">　</w:t>
            </w:r>
          </w:p>
        </w:tc>
        <w:tc>
          <w:tcPr>
            <w:tcW w:w="1550" w:type="dxa"/>
            <w:vMerge w:val="restart"/>
            <w:vAlign w:val="center"/>
          </w:tcPr>
          <w:p w:rsidR="0002781D" w:rsidRPr="0031256D" w:rsidRDefault="0002781D" w:rsidP="0031256D">
            <w:pPr>
              <w:widowControl/>
              <w:jc w:val="center"/>
              <w:rPr>
                <w:rFonts w:ascii="宋体" w:cs="Arial"/>
                <w:bCs/>
                <w:kern w:val="0"/>
                <w:sz w:val="22"/>
              </w:rPr>
            </w:pPr>
            <w:r w:rsidRPr="0031256D">
              <w:rPr>
                <w:rFonts w:ascii="宋体" w:hAnsi="宋体" w:cs="Arial"/>
                <w:bCs/>
                <w:kern w:val="0"/>
                <w:sz w:val="22"/>
              </w:rPr>
              <w:t>2016-06-15</w:t>
            </w:r>
          </w:p>
          <w:p w:rsidR="0002781D" w:rsidRPr="0031256D" w:rsidRDefault="0002781D" w:rsidP="0031256D">
            <w:pPr>
              <w:jc w:val="center"/>
              <w:rPr>
                <w:rFonts w:ascii="宋体" w:cs="Arial"/>
                <w:bCs/>
                <w:kern w:val="0"/>
                <w:sz w:val="22"/>
              </w:rPr>
            </w:pPr>
            <w:r w:rsidRPr="0031256D">
              <w:rPr>
                <w:rFonts w:ascii="宋体" w:hAnsi="宋体" w:cs="Arial" w:hint="eastAsia"/>
                <w:bCs/>
                <w:kern w:val="0"/>
                <w:sz w:val="22"/>
              </w:rPr>
              <w:t xml:space="preserve">　</w:t>
            </w:r>
          </w:p>
        </w:tc>
        <w:tc>
          <w:tcPr>
            <w:tcW w:w="1842" w:type="dxa"/>
            <w:vAlign w:val="center"/>
          </w:tcPr>
          <w:p w:rsidR="0002781D" w:rsidRPr="0031256D" w:rsidRDefault="0002781D" w:rsidP="0031256D">
            <w:pPr>
              <w:widowControl/>
              <w:jc w:val="center"/>
              <w:rPr>
                <w:rFonts w:ascii="宋体" w:cs="Arial"/>
                <w:bCs/>
                <w:kern w:val="0"/>
                <w:sz w:val="22"/>
              </w:rPr>
            </w:pPr>
            <w:r w:rsidRPr="0031256D">
              <w:rPr>
                <w:rFonts w:ascii="宋体" w:hAnsi="宋体" w:cs="Arial" w:hint="eastAsia"/>
                <w:bCs/>
                <w:kern w:val="0"/>
                <w:sz w:val="22"/>
              </w:rPr>
              <w:t>法定代表人</w:t>
            </w:r>
          </w:p>
        </w:tc>
        <w:tc>
          <w:tcPr>
            <w:tcW w:w="2694" w:type="dxa"/>
            <w:vAlign w:val="center"/>
          </w:tcPr>
          <w:p w:rsidR="0002781D" w:rsidRPr="0031256D" w:rsidRDefault="0002781D" w:rsidP="0031256D">
            <w:pPr>
              <w:widowControl/>
              <w:jc w:val="center"/>
              <w:rPr>
                <w:rFonts w:ascii="宋体" w:cs="Arial"/>
                <w:bCs/>
                <w:kern w:val="0"/>
                <w:sz w:val="22"/>
              </w:rPr>
            </w:pPr>
            <w:r w:rsidRPr="0031256D">
              <w:rPr>
                <w:rFonts w:ascii="宋体" w:hAnsi="宋体" w:cs="Arial" w:hint="eastAsia"/>
                <w:bCs/>
                <w:kern w:val="0"/>
                <w:sz w:val="22"/>
              </w:rPr>
              <w:t>秦一愚</w:t>
            </w:r>
          </w:p>
        </w:tc>
        <w:tc>
          <w:tcPr>
            <w:tcW w:w="2283" w:type="dxa"/>
            <w:vAlign w:val="center"/>
          </w:tcPr>
          <w:p w:rsidR="0002781D" w:rsidRPr="0031256D" w:rsidRDefault="0002781D" w:rsidP="0031256D">
            <w:pPr>
              <w:widowControl/>
              <w:jc w:val="center"/>
              <w:rPr>
                <w:rFonts w:ascii="宋体" w:cs="Arial"/>
                <w:bCs/>
                <w:kern w:val="0"/>
                <w:sz w:val="22"/>
              </w:rPr>
            </w:pPr>
            <w:r w:rsidRPr="0031256D">
              <w:rPr>
                <w:rFonts w:ascii="宋体" w:hAnsi="宋体" w:cs="Arial" w:hint="eastAsia"/>
                <w:bCs/>
                <w:kern w:val="0"/>
                <w:sz w:val="22"/>
              </w:rPr>
              <w:t>万山</w:t>
            </w:r>
          </w:p>
        </w:tc>
      </w:tr>
      <w:tr w:rsidR="0002781D" w:rsidRPr="0031256D" w:rsidTr="0031256D">
        <w:tc>
          <w:tcPr>
            <w:tcW w:w="880" w:type="dxa"/>
            <w:vMerge/>
          </w:tcPr>
          <w:p w:rsidR="0002781D" w:rsidRPr="0031256D" w:rsidRDefault="0002781D" w:rsidP="0031256D">
            <w:pPr>
              <w:widowControl/>
              <w:jc w:val="center"/>
              <w:rPr>
                <w:rFonts w:ascii="黑体" w:eastAsia="黑体" w:hAnsi="黑体" w:cs="Arial"/>
                <w:bCs/>
                <w:kern w:val="0"/>
                <w:sz w:val="22"/>
              </w:rPr>
            </w:pPr>
          </w:p>
        </w:tc>
        <w:tc>
          <w:tcPr>
            <w:tcW w:w="2693" w:type="dxa"/>
            <w:vMerge/>
            <w:vAlign w:val="center"/>
          </w:tcPr>
          <w:p w:rsidR="0002781D" w:rsidRPr="0031256D" w:rsidRDefault="0002781D" w:rsidP="0031256D">
            <w:pPr>
              <w:widowControl/>
              <w:jc w:val="center"/>
              <w:rPr>
                <w:rFonts w:ascii="宋体" w:cs="Arial"/>
                <w:bCs/>
                <w:kern w:val="0"/>
                <w:sz w:val="22"/>
              </w:rPr>
            </w:pPr>
          </w:p>
        </w:tc>
        <w:tc>
          <w:tcPr>
            <w:tcW w:w="2703" w:type="dxa"/>
            <w:vMerge/>
            <w:vAlign w:val="center"/>
          </w:tcPr>
          <w:p w:rsidR="0002781D" w:rsidRPr="0031256D" w:rsidRDefault="0002781D" w:rsidP="0031256D">
            <w:pPr>
              <w:widowControl/>
              <w:jc w:val="center"/>
              <w:rPr>
                <w:rFonts w:ascii="宋体" w:cs="Arial"/>
                <w:bCs/>
                <w:kern w:val="0"/>
                <w:sz w:val="22"/>
              </w:rPr>
            </w:pPr>
          </w:p>
        </w:tc>
        <w:tc>
          <w:tcPr>
            <w:tcW w:w="1550" w:type="dxa"/>
            <w:vMerge/>
            <w:vAlign w:val="center"/>
          </w:tcPr>
          <w:p w:rsidR="0002781D" w:rsidRPr="0031256D" w:rsidRDefault="0002781D" w:rsidP="0031256D">
            <w:pPr>
              <w:widowControl/>
              <w:jc w:val="center"/>
              <w:rPr>
                <w:rFonts w:ascii="宋体" w:cs="Arial"/>
                <w:bCs/>
                <w:kern w:val="0"/>
                <w:sz w:val="22"/>
              </w:rPr>
            </w:pPr>
          </w:p>
        </w:tc>
        <w:tc>
          <w:tcPr>
            <w:tcW w:w="1842" w:type="dxa"/>
            <w:vAlign w:val="center"/>
          </w:tcPr>
          <w:p w:rsidR="0002781D" w:rsidRPr="0031256D" w:rsidRDefault="0002781D" w:rsidP="0031256D">
            <w:pPr>
              <w:widowControl/>
              <w:jc w:val="center"/>
              <w:rPr>
                <w:rFonts w:ascii="宋体" w:cs="Arial"/>
                <w:bCs/>
                <w:kern w:val="0"/>
                <w:sz w:val="22"/>
              </w:rPr>
            </w:pPr>
            <w:r w:rsidRPr="0031256D">
              <w:rPr>
                <w:rFonts w:ascii="宋体" w:hAnsi="宋体" w:cs="Arial" w:hint="eastAsia"/>
                <w:bCs/>
                <w:kern w:val="0"/>
                <w:sz w:val="22"/>
              </w:rPr>
              <w:t>开办资金</w:t>
            </w:r>
            <w:r w:rsidRPr="0031256D">
              <w:rPr>
                <w:rFonts w:ascii="宋体" w:hAnsi="宋体" w:cs="Arial" w:hint="eastAsia"/>
                <w:b/>
                <w:bCs/>
                <w:kern w:val="0"/>
                <w:sz w:val="20"/>
                <w:szCs w:val="20"/>
              </w:rPr>
              <w:t>（万元）</w:t>
            </w:r>
          </w:p>
        </w:tc>
        <w:tc>
          <w:tcPr>
            <w:tcW w:w="2694" w:type="dxa"/>
            <w:vAlign w:val="center"/>
          </w:tcPr>
          <w:p w:rsidR="0002781D" w:rsidRPr="0031256D" w:rsidRDefault="0002781D" w:rsidP="0031256D">
            <w:pPr>
              <w:widowControl/>
              <w:jc w:val="center"/>
              <w:rPr>
                <w:rFonts w:ascii="宋体" w:cs="Arial"/>
                <w:bCs/>
                <w:kern w:val="0"/>
                <w:sz w:val="22"/>
              </w:rPr>
            </w:pPr>
            <w:r w:rsidRPr="0031256D">
              <w:rPr>
                <w:rFonts w:ascii="宋体" w:hAnsi="宋体" w:cs="Arial"/>
                <w:bCs/>
                <w:kern w:val="0"/>
                <w:sz w:val="22"/>
              </w:rPr>
              <w:t>21</w:t>
            </w:r>
          </w:p>
        </w:tc>
        <w:tc>
          <w:tcPr>
            <w:tcW w:w="2283" w:type="dxa"/>
            <w:vAlign w:val="center"/>
          </w:tcPr>
          <w:p w:rsidR="0002781D" w:rsidRPr="0031256D" w:rsidRDefault="0002781D" w:rsidP="0031256D">
            <w:pPr>
              <w:widowControl/>
              <w:jc w:val="center"/>
              <w:rPr>
                <w:rFonts w:ascii="宋体" w:cs="Arial"/>
                <w:bCs/>
                <w:kern w:val="0"/>
                <w:sz w:val="22"/>
              </w:rPr>
            </w:pPr>
            <w:r w:rsidRPr="0031256D">
              <w:rPr>
                <w:rFonts w:ascii="宋体" w:hAnsi="宋体" w:cs="Arial"/>
                <w:bCs/>
                <w:kern w:val="0"/>
                <w:sz w:val="22"/>
              </w:rPr>
              <w:t>13.4</w:t>
            </w:r>
          </w:p>
        </w:tc>
      </w:tr>
      <w:tr w:rsidR="0002781D" w:rsidRPr="0031256D" w:rsidTr="0031256D">
        <w:tc>
          <w:tcPr>
            <w:tcW w:w="880" w:type="dxa"/>
            <w:vMerge w:val="restart"/>
          </w:tcPr>
          <w:p w:rsidR="0002781D" w:rsidRPr="0031256D" w:rsidRDefault="0002781D" w:rsidP="0031256D">
            <w:pPr>
              <w:widowControl/>
              <w:jc w:val="center"/>
              <w:rPr>
                <w:rFonts w:ascii="黑体" w:eastAsia="黑体" w:hAnsi="黑体" w:cs="Arial"/>
                <w:bCs/>
                <w:kern w:val="0"/>
                <w:sz w:val="22"/>
              </w:rPr>
            </w:pPr>
          </w:p>
          <w:p w:rsidR="0002781D" w:rsidRPr="0031256D" w:rsidRDefault="0002781D" w:rsidP="0031256D">
            <w:pPr>
              <w:widowControl/>
              <w:jc w:val="center"/>
              <w:rPr>
                <w:rFonts w:ascii="黑体" w:eastAsia="黑体" w:hAnsi="黑体" w:cs="Arial"/>
                <w:bCs/>
                <w:kern w:val="0"/>
                <w:sz w:val="22"/>
              </w:rPr>
            </w:pPr>
          </w:p>
          <w:p w:rsidR="0002781D" w:rsidRPr="0031256D" w:rsidRDefault="0002781D" w:rsidP="0031256D">
            <w:pPr>
              <w:widowControl/>
              <w:jc w:val="center"/>
              <w:rPr>
                <w:rFonts w:ascii="黑体" w:eastAsia="黑体" w:hAnsi="黑体" w:cs="Arial"/>
                <w:bCs/>
                <w:kern w:val="0"/>
                <w:sz w:val="22"/>
              </w:rPr>
            </w:pPr>
            <w:r w:rsidRPr="0031256D">
              <w:rPr>
                <w:rFonts w:ascii="黑体" w:eastAsia="黑体" w:hAnsi="黑体" w:cs="Arial"/>
                <w:bCs/>
                <w:kern w:val="0"/>
                <w:sz w:val="22"/>
              </w:rPr>
              <w:t>3</w:t>
            </w:r>
          </w:p>
        </w:tc>
        <w:tc>
          <w:tcPr>
            <w:tcW w:w="2693" w:type="dxa"/>
            <w:vMerge w:val="restart"/>
            <w:vAlign w:val="center"/>
          </w:tcPr>
          <w:p w:rsidR="0002781D" w:rsidRPr="0031256D" w:rsidRDefault="0002781D" w:rsidP="0031256D">
            <w:pPr>
              <w:widowControl/>
              <w:jc w:val="center"/>
              <w:rPr>
                <w:rFonts w:ascii="宋体" w:cs="Arial"/>
                <w:bCs/>
                <w:kern w:val="0"/>
                <w:sz w:val="22"/>
              </w:rPr>
            </w:pPr>
            <w:r w:rsidRPr="0031256D">
              <w:rPr>
                <w:rFonts w:ascii="宋体" w:hAnsi="宋体" w:cs="Arial"/>
                <w:bCs/>
                <w:kern w:val="0"/>
                <w:sz w:val="22"/>
              </w:rPr>
              <w:t>12430000MB0R50133E</w:t>
            </w:r>
          </w:p>
          <w:p w:rsidR="0002781D" w:rsidRPr="0031256D" w:rsidRDefault="0002781D" w:rsidP="0031256D">
            <w:pPr>
              <w:jc w:val="center"/>
              <w:rPr>
                <w:rFonts w:ascii="宋体" w:cs="Arial"/>
                <w:bCs/>
                <w:kern w:val="0"/>
                <w:sz w:val="22"/>
              </w:rPr>
            </w:pPr>
            <w:r w:rsidRPr="0031256D">
              <w:rPr>
                <w:rFonts w:ascii="宋体" w:hAnsi="宋体" w:cs="Arial" w:hint="eastAsia"/>
                <w:bCs/>
                <w:kern w:val="0"/>
                <w:sz w:val="22"/>
              </w:rPr>
              <w:t xml:space="preserve">　</w:t>
            </w:r>
          </w:p>
        </w:tc>
        <w:tc>
          <w:tcPr>
            <w:tcW w:w="2703" w:type="dxa"/>
            <w:vMerge w:val="restart"/>
            <w:vAlign w:val="center"/>
          </w:tcPr>
          <w:p w:rsidR="0002781D" w:rsidRPr="0031256D" w:rsidRDefault="0002781D" w:rsidP="0031256D">
            <w:pPr>
              <w:widowControl/>
              <w:jc w:val="left"/>
              <w:rPr>
                <w:rFonts w:ascii="宋体" w:cs="Arial"/>
                <w:bCs/>
                <w:kern w:val="0"/>
                <w:sz w:val="22"/>
              </w:rPr>
            </w:pPr>
            <w:r w:rsidRPr="0031256D">
              <w:rPr>
                <w:rFonts w:ascii="宋体" w:hAnsi="宋体" w:cs="Arial" w:hint="eastAsia"/>
                <w:bCs/>
                <w:kern w:val="0"/>
                <w:sz w:val="22"/>
              </w:rPr>
              <w:t>长沙航空职业技术学院</w:t>
            </w:r>
            <w:r w:rsidRPr="0031256D">
              <w:rPr>
                <w:rFonts w:ascii="宋体" w:hAnsi="宋体" w:cs="Arial"/>
                <w:bCs/>
                <w:kern w:val="0"/>
                <w:sz w:val="22"/>
              </w:rPr>
              <w:t>(</w:t>
            </w:r>
            <w:r w:rsidRPr="0031256D">
              <w:rPr>
                <w:rFonts w:ascii="宋体" w:hAnsi="宋体" w:cs="Arial" w:hint="eastAsia"/>
                <w:bCs/>
                <w:kern w:val="0"/>
                <w:sz w:val="22"/>
              </w:rPr>
              <w:t>空军航空维修技术学院</w:t>
            </w:r>
            <w:r w:rsidRPr="0031256D">
              <w:rPr>
                <w:rFonts w:ascii="宋体" w:hAnsi="宋体" w:cs="Arial"/>
                <w:bCs/>
                <w:kern w:val="0"/>
                <w:sz w:val="22"/>
              </w:rPr>
              <w:t>)</w:t>
            </w:r>
          </w:p>
          <w:p w:rsidR="0002781D" w:rsidRPr="0031256D" w:rsidRDefault="0002781D" w:rsidP="0031256D">
            <w:pPr>
              <w:jc w:val="center"/>
              <w:rPr>
                <w:rFonts w:ascii="宋体" w:cs="Arial"/>
                <w:bCs/>
                <w:kern w:val="0"/>
                <w:sz w:val="22"/>
              </w:rPr>
            </w:pPr>
            <w:r w:rsidRPr="0031256D">
              <w:rPr>
                <w:rFonts w:ascii="宋体" w:hAnsi="宋体" w:cs="Arial" w:hint="eastAsia"/>
                <w:bCs/>
                <w:kern w:val="0"/>
                <w:sz w:val="22"/>
              </w:rPr>
              <w:t xml:space="preserve">　</w:t>
            </w:r>
          </w:p>
        </w:tc>
        <w:tc>
          <w:tcPr>
            <w:tcW w:w="1550" w:type="dxa"/>
            <w:vMerge w:val="restart"/>
            <w:vAlign w:val="center"/>
          </w:tcPr>
          <w:p w:rsidR="0002781D" w:rsidRPr="0031256D" w:rsidRDefault="0002781D" w:rsidP="0031256D">
            <w:pPr>
              <w:widowControl/>
              <w:jc w:val="center"/>
              <w:rPr>
                <w:rFonts w:ascii="宋体" w:cs="Arial"/>
                <w:bCs/>
                <w:kern w:val="0"/>
                <w:sz w:val="22"/>
              </w:rPr>
            </w:pPr>
            <w:r w:rsidRPr="0031256D">
              <w:rPr>
                <w:rFonts w:ascii="宋体" w:hAnsi="宋体" w:cs="Arial"/>
                <w:bCs/>
                <w:kern w:val="0"/>
                <w:sz w:val="22"/>
              </w:rPr>
              <w:t>2016-06-16</w:t>
            </w:r>
          </w:p>
          <w:p w:rsidR="0002781D" w:rsidRPr="0031256D" w:rsidRDefault="0002781D" w:rsidP="0031256D">
            <w:pPr>
              <w:jc w:val="center"/>
              <w:rPr>
                <w:rFonts w:ascii="宋体" w:cs="Arial"/>
                <w:bCs/>
                <w:kern w:val="0"/>
                <w:sz w:val="22"/>
              </w:rPr>
            </w:pPr>
            <w:r w:rsidRPr="0031256D">
              <w:rPr>
                <w:rFonts w:ascii="宋体" w:hAnsi="宋体" w:cs="Arial" w:hint="eastAsia"/>
                <w:bCs/>
                <w:kern w:val="0"/>
                <w:sz w:val="22"/>
              </w:rPr>
              <w:t xml:space="preserve">　</w:t>
            </w:r>
          </w:p>
        </w:tc>
        <w:tc>
          <w:tcPr>
            <w:tcW w:w="1842" w:type="dxa"/>
            <w:vAlign w:val="center"/>
          </w:tcPr>
          <w:p w:rsidR="0002781D" w:rsidRPr="0031256D" w:rsidRDefault="0002781D" w:rsidP="0031256D">
            <w:pPr>
              <w:widowControl/>
              <w:jc w:val="center"/>
              <w:rPr>
                <w:rFonts w:ascii="宋体" w:cs="Arial"/>
                <w:bCs/>
                <w:kern w:val="0"/>
                <w:sz w:val="22"/>
              </w:rPr>
            </w:pPr>
            <w:r w:rsidRPr="0031256D">
              <w:rPr>
                <w:rFonts w:ascii="宋体" w:hAnsi="宋体" w:cs="Arial" w:hint="eastAsia"/>
                <w:bCs/>
                <w:kern w:val="0"/>
                <w:sz w:val="22"/>
              </w:rPr>
              <w:t>单位名称</w:t>
            </w:r>
          </w:p>
        </w:tc>
        <w:tc>
          <w:tcPr>
            <w:tcW w:w="2694" w:type="dxa"/>
            <w:vAlign w:val="center"/>
          </w:tcPr>
          <w:p w:rsidR="0002781D" w:rsidRPr="0031256D" w:rsidRDefault="0002781D" w:rsidP="0031256D">
            <w:pPr>
              <w:widowControl/>
              <w:jc w:val="center"/>
              <w:rPr>
                <w:rFonts w:ascii="宋体" w:cs="Arial"/>
                <w:bCs/>
                <w:kern w:val="0"/>
                <w:sz w:val="22"/>
              </w:rPr>
            </w:pPr>
            <w:r w:rsidRPr="0031256D">
              <w:rPr>
                <w:rFonts w:ascii="宋体" w:hAnsi="宋体" w:cs="Arial" w:hint="eastAsia"/>
                <w:bCs/>
                <w:kern w:val="0"/>
                <w:sz w:val="22"/>
              </w:rPr>
              <w:t>长沙航空职业技术学院</w:t>
            </w:r>
          </w:p>
        </w:tc>
        <w:tc>
          <w:tcPr>
            <w:tcW w:w="2283" w:type="dxa"/>
            <w:vAlign w:val="center"/>
          </w:tcPr>
          <w:p w:rsidR="0002781D" w:rsidRPr="0031256D" w:rsidRDefault="0002781D" w:rsidP="0031256D">
            <w:pPr>
              <w:widowControl/>
              <w:jc w:val="left"/>
              <w:rPr>
                <w:rFonts w:ascii="宋体" w:cs="Arial"/>
                <w:bCs/>
                <w:kern w:val="0"/>
                <w:sz w:val="22"/>
              </w:rPr>
            </w:pPr>
            <w:r w:rsidRPr="0031256D">
              <w:rPr>
                <w:rFonts w:ascii="宋体" w:hAnsi="宋体" w:cs="Arial" w:hint="eastAsia"/>
                <w:bCs/>
                <w:kern w:val="0"/>
                <w:sz w:val="22"/>
              </w:rPr>
              <w:t>长沙航空职业技术学院</w:t>
            </w:r>
            <w:r w:rsidRPr="0031256D">
              <w:rPr>
                <w:rFonts w:ascii="宋体" w:hAnsi="宋体" w:cs="Arial"/>
                <w:bCs/>
                <w:kern w:val="0"/>
                <w:sz w:val="22"/>
              </w:rPr>
              <w:t>(</w:t>
            </w:r>
            <w:r w:rsidRPr="0031256D">
              <w:rPr>
                <w:rFonts w:ascii="宋体" w:hAnsi="宋体" w:cs="Arial" w:hint="eastAsia"/>
                <w:bCs/>
                <w:kern w:val="0"/>
                <w:sz w:val="22"/>
              </w:rPr>
              <w:t>空军航空维修技术学院</w:t>
            </w:r>
            <w:r w:rsidRPr="0031256D">
              <w:rPr>
                <w:rFonts w:ascii="宋体" w:hAnsi="宋体" w:cs="Arial"/>
                <w:bCs/>
                <w:kern w:val="0"/>
                <w:sz w:val="22"/>
              </w:rPr>
              <w:t>)</w:t>
            </w:r>
          </w:p>
        </w:tc>
      </w:tr>
      <w:tr w:rsidR="0002781D" w:rsidRPr="0031256D" w:rsidTr="0031256D">
        <w:tc>
          <w:tcPr>
            <w:tcW w:w="880" w:type="dxa"/>
            <w:vMerge/>
          </w:tcPr>
          <w:p w:rsidR="0002781D" w:rsidRPr="0031256D" w:rsidRDefault="0002781D" w:rsidP="0031256D">
            <w:pPr>
              <w:widowControl/>
              <w:jc w:val="center"/>
              <w:rPr>
                <w:rFonts w:ascii="黑体" w:eastAsia="黑体" w:hAnsi="黑体" w:cs="Arial"/>
                <w:bCs/>
                <w:kern w:val="0"/>
                <w:sz w:val="22"/>
              </w:rPr>
            </w:pPr>
          </w:p>
        </w:tc>
        <w:tc>
          <w:tcPr>
            <w:tcW w:w="2693" w:type="dxa"/>
            <w:vMerge/>
            <w:vAlign w:val="center"/>
          </w:tcPr>
          <w:p w:rsidR="0002781D" w:rsidRPr="0031256D" w:rsidRDefault="0002781D" w:rsidP="0031256D">
            <w:pPr>
              <w:widowControl/>
              <w:jc w:val="center"/>
              <w:rPr>
                <w:rFonts w:ascii="宋体" w:cs="Arial"/>
                <w:bCs/>
                <w:kern w:val="0"/>
                <w:sz w:val="22"/>
              </w:rPr>
            </w:pPr>
          </w:p>
        </w:tc>
        <w:tc>
          <w:tcPr>
            <w:tcW w:w="2703" w:type="dxa"/>
            <w:vMerge/>
            <w:vAlign w:val="center"/>
          </w:tcPr>
          <w:p w:rsidR="0002781D" w:rsidRPr="0031256D" w:rsidRDefault="0002781D" w:rsidP="0031256D">
            <w:pPr>
              <w:widowControl/>
              <w:jc w:val="center"/>
              <w:rPr>
                <w:rFonts w:ascii="宋体" w:cs="Arial"/>
                <w:bCs/>
                <w:kern w:val="0"/>
                <w:sz w:val="22"/>
              </w:rPr>
            </w:pPr>
          </w:p>
        </w:tc>
        <w:tc>
          <w:tcPr>
            <w:tcW w:w="1550" w:type="dxa"/>
            <w:vMerge/>
            <w:vAlign w:val="center"/>
          </w:tcPr>
          <w:p w:rsidR="0002781D" w:rsidRPr="0031256D" w:rsidRDefault="0002781D" w:rsidP="0031256D">
            <w:pPr>
              <w:widowControl/>
              <w:jc w:val="center"/>
              <w:rPr>
                <w:rFonts w:ascii="宋体" w:cs="Arial"/>
                <w:bCs/>
                <w:kern w:val="0"/>
                <w:sz w:val="22"/>
              </w:rPr>
            </w:pPr>
          </w:p>
        </w:tc>
        <w:tc>
          <w:tcPr>
            <w:tcW w:w="1842" w:type="dxa"/>
            <w:vAlign w:val="center"/>
          </w:tcPr>
          <w:p w:rsidR="0002781D" w:rsidRPr="0031256D" w:rsidRDefault="0002781D" w:rsidP="0031256D">
            <w:pPr>
              <w:widowControl/>
              <w:jc w:val="center"/>
              <w:rPr>
                <w:rFonts w:ascii="宋体" w:cs="Arial"/>
                <w:bCs/>
                <w:kern w:val="0"/>
                <w:sz w:val="22"/>
              </w:rPr>
            </w:pPr>
            <w:r w:rsidRPr="0031256D">
              <w:rPr>
                <w:rFonts w:ascii="宋体" w:hAnsi="宋体" w:cs="Arial" w:hint="eastAsia"/>
                <w:bCs/>
                <w:kern w:val="0"/>
                <w:sz w:val="22"/>
              </w:rPr>
              <w:t>举办单位</w:t>
            </w:r>
          </w:p>
        </w:tc>
        <w:tc>
          <w:tcPr>
            <w:tcW w:w="2694" w:type="dxa"/>
            <w:vAlign w:val="center"/>
          </w:tcPr>
          <w:p w:rsidR="0002781D" w:rsidRPr="0031256D" w:rsidRDefault="0002781D" w:rsidP="0031256D">
            <w:pPr>
              <w:widowControl/>
              <w:jc w:val="left"/>
              <w:rPr>
                <w:rFonts w:ascii="宋体" w:cs="Arial"/>
                <w:bCs/>
                <w:kern w:val="0"/>
                <w:sz w:val="22"/>
              </w:rPr>
            </w:pPr>
          </w:p>
          <w:p w:rsidR="0002781D" w:rsidRPr="0031256D" w:rsidRDefault="0002781D" w:rsidP="0031256D">
            <w:pPr>
              <w:widowControl/>
              <w:jc w:val="left"/>
              <w:rPr>
                <w:rFonts w:ascii="宋体" w:cs="Arial"/>
                <w:bCs/>
                <w:kern w:val="0"/>
                <w:sz w:val="22"/>
              </w:rPr>
            </w:pPr>
            <w:r w:rsidRPr="0031256D">
              <w:rPr>
                <w:rFonts w:ascii="宋体" w:hAnsi="宋体" w:cs="Arial" w:hint="eastAsia"/>
                <w:bCs/>
                <w:kern w:val="0"/>
                <w:sz w:val="22"/>
              </w:rPr>
              <w:t>中国人民解放军空军装备部航空工厂管理部</w:t>
            </w:r>
          </w:p>
        </w:tc>
        <w:tc>
          <w:tcPr>
            <w:tcW w:w="2283" w:type="dxa"/>
            <w:vAlign w:val="center"/>
          </w:tcPr>
          <w:p w:rsidR="0002781D" w:rsidRPr="0031256D" w:rsidRDefault="0002781D" w:rsidP="0031256D">
            <w:pPr>
              <w:widowControl/>
              <w:jc w:val="left"/>
              <w:rPr>
                <w:rFonts w:ascii="宋体" w:cs="Arial"/>
                <w:bCs/>
                <w:kern w:val="0"/>
                <w:sz w:val="22"/>
              </w:rPr>
            </w:pPr>
            <w:r w:rsidRPr="0031256D">
              <w:rPr>
                <w:rFonts w:ascii="宋体" w:hAnsi="宋体" w:cs="Arial" w:hint="eastAsia"/>
                <w:bCs/>
                <w:kern w:val="0"/>
                <w:sz w:val="22"/>
              </w:rPr>
              <w:t>中国人民解放军空军装备部工厂管理局</w:t>
            </w:r>
          </w:p>
        </w:tc>
      </w:tr>
      <w:tr w:rsidR="0002781D" w:rsidRPr="0031256D" w:rsidTr="0031256D">
        <w:trPr>
          <w:trHeight w:val="583"/>
        </w:trPr>
        <w:tc>
          <w:tcPr>
            <w:tcW w:w="880" w:type="dxa"/>
            <w:vMerge w:val="restart"/>
          </w:tcPr>
          <w:p w:rsidR="0002781D" w:rsidRPr="0031256D" w:rsidRDefault="0002781D" w:rsidP="0031256D">
            <w:pPr>
              <w:widowControl/>
              <w:jc w:val="center"/>
              <w:rPr>
                <w:rFonts w:ascii="黑体" w:eastAsia="黑体" w:hAnsi="黑体" w:cs="Arial"/>
                <w:bCs/>
                <w:kern w:val="0"/>
                <w:sz w:val="22"/>
              </w:rPr>
            </w:pPr>
          </w:p>
          <w:p w:rsidR="0002781D" w:rsidRPr="0031256D" w:rsidRDefault="0002781D" w:rsidP="0031256D">
            <w:pPr>
              <w:widowControl/>
              <w:jc w:val="center"/>
              <w:rPr>
                <w:rFonts w:ascii="黑体" w:eastAsia="黑体" w:hAnsi="黑体" w:cs="Arial"/>
                <w:bCs/>
                <w:kern w:val="0"/>
                <w:sz w:val="22"/>
              </w:rPr>
            </w:pPr>
          </w:p>
          <w:p w:rsidR="0002781D" w:rsidRPr="0031256D" w:rsidRDefault="0002781D" w:rsidP="0031256D">
            <w:pPr>
              <w:widowControl/>
              <w:jc w:val="center"/>
              <w:rPr>
                <w:rFonts w:ascii="黑体" w:eastAsia="黑体" w:hAnsi="黑体" w:cs="Arial"/>
                <w:bCs/>
                <w:kern w:val="0"/>
                <w:sz w:val="22"/>
              </w:rPr>
            </w:pPr>
          </w:p>
          <w:p w:rsidR="0002781D" w:rsidRPr="0031256D" w:rsidRDefault="0002781D" w:rsidP="0031256D">
            <w:pPr>
              <w:widowControl/>
              <w:jc w:val="center"/>
              <w:rPr>
                <w:rFonts w:ascii="黑体" w:eastAsia="黑体" w:hAnsi="黑体" w:cs="Arial"/>
                <w:bCs/>
                <w:kern w:val="0"/>
                <w:sz w:val="22"/>
              </w:rPr>
            </w:pPr>
            <w:r w:rsidRPr="0031256D">
              <w:rPr>
                <w:rFonts w:ascii="黑体" w:eastAsia="黑体" w:hAnsi="黑体" w:cs="Arial"/>
                <w:bCs/>
                <w:kern w:val="0"/>
                <w:sz w:val="22"/>
              </w:rPr>
              <w:t>4</w:t>
            </w:r>
          </w:p>
        </w:tc>
        <w:tc>
          <w:tcPr>
            <w:tcW w:w="2693" w:type="dxa"/>
            <w:vMerge w:val="restart"/>
            <w:vAlign w:val="center"/>
          </w:tcPr>
          <w:p w:rsidR="0002781D" w:rsidRPr="0031256D" w:rsidRDefault="0002781D" w:rsidP="0031256D">
            <w:pPr>
              <w:widowControl/>
              <w:jc w:val="center"/>
              <w:rPr>
                <w:rFonts w:ascii="宋体" w:cs="Arial"/>
                <w:bCs/>
                <w:kern w:val="0"/>
                <w:sz w:val="22"/>
              </w:rPr>
            </w:pPr>
            <w:r w:rsidRPr="0031256D">
              <w:rPr>
                <w:rFonts w:ascii="宋体" w:hAnsi="宋体" w:cs="Arial"/>
                <w:bCs/>
                <w:kern w:val="0"/>
                <w:sz w:val="22"/>
              </w:rPr>
              <w:t>12430000G02905686A</w:t>
            </w:r>
          </w:p>
        </w:tc>
        <w:tc>
          <w:tcPr>
            <w:tcW w:w="2703" w:type="dxa"/>
            <w:vMerge w:val="restart"/>
            <w:vAlign w:val="center"/>
          </w:tcPr>
          <w:p w:rsidR="0002781D" w:rsidRPr="0031256D" w:rsidRDefault="0002781D" w:rsidP="0031256D">
            <w:pPr>
              <w:widowControl/>
              <w:jc w:val="center"/>
              <w:rPr>
                <w:rFonts w:ascii="宋体" w:cs="Arial"/>
                <w:bCs/>
                <w:kern w:val="0"/>
                <w:sz w:val="22"/>
              </w:rPr>
            </w:pPr>
            <w:r w:rsidRPr="0031256D">
              <w:rPr>
                <w:rFonts w:ascii="宋体" w:hAnsi="宋体" w:cs="Arial" w:hint="eastAsia"/>
                <w:bCs/>
                <w:kern w:val="0"/>
                <w:sz w:val="22"/>
              </w:rPr>
              <w:t>湖南煤矿安全监察局机关服务中心</w:t>
            </w:r>
          </w:p>
        </w:tc>
        <w:tc>
          <w:tcPr>
            <w:tcW w:w="1550" w:type="dxa"/>
            <w:vMerge w:val="restart"/>
            <w:vAlign w:val="center"/>
          </w:tcPr>
          <w:p w:rsidR="0002781D" w:rsidRPr="0031256D" w:rsidRDefault="0002781D" w:rsidP="0031256D">
            <w:pPr>
              <w:widowControl/>
              <w:jc w:val="center"/>
              <w:rPr>
                <w:rFonts w:ascii="宋体" w:cs="Arial"/>
                <w:bCs/>
                <w:kern w:val="0"/>
                <w:sz w:val="22"/>
              </w:rPr>
            </w:pPr>
            <w:r w:rsidRPr="0031256D">
              <w:rPr>
                <w:rFonts w:ascii="宋体" w:hAnsi="宋体" w:cs="Arial"/>
                <w:bCs/>
                <w:kern w:val="0"/>
                <w:sz w:val="22"/>
              </w:rPr>
              <w:t>2016-07-14</w:t>
            </w:r>
          </w:p>
          <w:p w:rsidR="0002781D" w:rsidRPr="0031256D" w:rsidRDefault="0002781D" w:rsidP="0031256D">
            <w:pPr>
              <w:jc w:val="center"/>
              <w:rPr>
                <w:rFonts w:ascii="宋体" w:cs="Arial"/>
                <w:bCs/>
                <w:kern w:val="0"/>
                <w:sz w:val="22"/>
              </w:rPr>
            </w:pPr>
            <w:r w:rsidRPr="0031256D">
              <w:rPr>
                <w:rFonts w:ascii="宋体" w:hAnsi="宋体" w:cs="Arial" w:hint="eastAsia"/>
                <w:bCs/>
                <w:kern w:val="0"/>
                <w:sz w:val="22"/>
              </w:rPr>
              <w:t xml:space="preserve">　</w:t>
            </w:r>
          </w:p>
        </w:tc>
        <w:tc>
          <w:tcPr>
            <w:tcW w:w="1842" w:type="dxa"/>
            <w:vAlign w:val="center"/>
          </w:tcPr>
          <w:p w:rsidR="0002781D" w:rsidRPr="0031256D" w:rsidRDefault="0002781D" w:rsidP="0031256D">
            <w:pPr>
              <w:widowControl/>
              <w:jc w:val="center"/>
              <w:rPr>
                <w:rFonts w:ascii="宋体" w:cs="Arial"/>
                <w:bCs/>
                <w:kern w:val="0"/>
                <w:sz w:val="22"/>
              </w:rPr>
            </w:pPr>
          </w:p>
          <w:p w:rsidR="0002781D" w:rsidRPr="0031256D" w:rsidRDefault="0002781D" w:rsidP="0031256D">
            <w:pPr>
              <w:widowControl/>
              <w:jc w:val="center"/>
              <w:rPr>
                <w:rFonts w:ascii="宋体" w:cs="Arial"/>
                <w:bCs/>
                <w:kern w:val="0"/>
                <w:sz w:val="22"/>
              </w:rPr>
            </w:pPr>
            <w:r w:rsidRPr="0031256D">
              <w:rPr>
                <w:rFonts w:ascii="宋体" w:hAnsi="宋体" w:cs="Arial" w:hint="eastAsia"/>
                <w:bCs/>
                <w:kern w:val="0"/>
                <w:sz w:val="22"/>
              </w:rPr>
              <w:t>法定代表人</w:t>
            </w:r>
          </w:p>
          <w:p w:rsidR="0002781D" w:rsidRPr="0031256D" w:rsidRDefault="0002781D" w:rsidP="0031256D">
            <w:pPr>
              <w:widowControl/>
              <w:rPr>
                <w:rFonts w:ascii="宋体" w:cs="Arial"/>
                <w:bCs/>
                <w:kern w:val="0"/>
                <w:sz w:val="22"/>
              </w:rPr>
            </w:pPr>
          </w:p>
        </w:tc>
        <w:tc>
          <w:tcPr>
            <w:tcW w:w="2694" w:type="dxa"/>
            <w:vAlign w:val="center"/>
          </w:tcPr>
          <w:p w:rsidR="0002781D" w:rsidRPr="0031256D" w:rsidRDefault="0002781D" w:rsidP="0031256D">
            <w:pPr>
              <w:widowControl/>
              <w:jc w:val="center"/>
              <w:rPr>
                <w:rFonts w:ascii="宋体" w:cs="Arial"/>
                <w:bCs/>
                <w:kern w:val="0"/>
                <w:sz w:val="22"/>
              </w:rPr>
            </w:pPr>
            <w:r w:rsidRPr="0031256D">
              <w:rPr>
                <w:rFonts w:ascii="宋体" w:hAnsi="宋体" w:cs="Arial" w:hint="eastAsia"/>
                <w:bCs/>
                <w:kern w:val="0"/>
                <w:sz w:val="22"/>
              </w:rPr>
              <w:t>黄昌良</w:t>
            </w:r>
          </w:p>
        </w:tc>
        <w:tc>
          <w:tcPr>
            <w:tcW w:w="2283" w:type="dxa"/>
            <w:vAlign w:val="center"/>
          </w:tcPr>
          <w:p w:rsidR="0002781D" w:rsidRPr="0031256D" w:rsidRDefault="0002781D" w:rsidP="0031256D">
            <w:pPr>
              <w:widowControl/>
              <w:jc w:val="center"/>
              <w:rPr>
                <w:rFonts w:ascii="宋体" w:cs="Arial"/>
                <w:bCs/>
                <w:kern w:val="0"/>
                <w:sz w:val="22"/>
              </w:rPr>
            </w:pPr>
            <w:r w:rsidRPr="0031256D">
              <w:rPr>
                <w:rFonts w:ascii="宋体" w:hAnsi="宋体" w:cs="Arial" w:hint="eastAsia"/>
                <w:bCs/>
                <w:kern w:val="0"/>
                <w:sz w:val="22"/>
              </w:rPr>
              <w:t>陈诗礼</w:t>
            </w:r>
          </w:p>
        </w:tc>
      </w:tr>
      <w:tr w:rsidR="0002781D" w:rsidRPr="0031256D" w:rsidTr="0031256D">
        <w:tc>
          <w:tcPr>
            <w:tcW w:w="880" w:type="dxa"/>
            <w:vMerge/>
          </w:tcPr>
          <w:p w:rsidR="0002781D" w:rsidRPr="0031256D" w:rsidRDefault="0002781D" w:rsidP="0031256D">
            <w:pPr>
              <w:widowControl/>
              <w:jc w:val="center"/>
              <w:rPr>
                <w:rFonts w:ascii="黑体" w:eastAsia="黑体" w:hAnsi="黑体" w:cs="Arial"/>
                <w:bCs/>
                <w:kern w:val="0"/>
                <w:sz w:val="22"/>
              </w:rPr>
            </w:pPr>
          </w:p>
        </w:tc>
        <w:tc>
          <w:tcPr>
            <w:tcW w:w="2693" w:type="dxa"/>
            <w:vMerge/>
            <w:vAlign w:val="center"/>
          </w:tcPr>
          <w:p w:rsidR="0002781D" w:rsidRPr="0031256D" w:rsidRDefault="0002781D" w:rsidP="0031256D">
            <w:pPr>
              <w:widowControl/>
              <w:jc w:val="center"/>
              <w:rPr>
                <w:rFonts w:ascii="宋体" w:cs="Arial"/>
                <w:bCs/>
                <w:kern w:val="0"/>
                <w:sz w:val="22"/>
              </w:rPr>
            </w:pPr>
          </w:p>
        </w:tc>
        <w:tc>
          <w:tcPr>
            <w:tcW w:w="2703" w:type="dxa"/>
            <w:vMerge/>
          </w:tcPr>
          <w:p w:rsidR="0002781D" w:rsidRPr="0031256D" w:rsidRDefault="0002781D" w:rsidP="0031256D">
            <w:pPr>
              <w:widowControl/>
              <w:jc w:val="left"/>
              <w:rPr>
                <w:rFonts w:ascii="宋体" w:cs="Arial"/>
                <w:bCs/>
                <w:kern w:val="0"/>
                <w:sz w:val="22"/>
              </w:rPr>
            </w:pPr>
          </w:p>
        </w:tc>
        <w:tc>
          <w:tcPr>
            <w:tcW w:w="1550" w:type="dxa"/>
            <w:vMerge/>
            <w:vAlign w:val="center"/>
          </w:tcPr>
          <w:p w:rsidR="0002781D" w:rsidRPr="0031256D" w:rsidRDefault="0002781D" w:rsidP="0031256D">
            <w:pPr>
              <w:widowControl/>
              <w:jc w:val="center"/>
              <w:rPr>
                <w:rFonts w:ascii="宋体" w:cs="Arial"/>
                <w:bCs/>
                <w:kern w:val="0"/>
                <w:sz w:val="22"/>
              </w:rPr>
            </w:pPr>
          </w:p>
        </w:tc>
        <w:tc>
          <w:tcPr>
            <w:tcW w:w="1842" w:type="dxa"/>
            <w:vAlign w:val="center"/>
          </w:tcPr>
          <w:p w:rsidR="0002781D" w:rsidRPr="0031256D" w:rsidRDefault="0002781D" w:rsidP="0031256D">
            <w:pPr>
              <w:widowControl/>
              <w:jc w:val="center"/>
              <w:rPr>
                <w:rFonts w:ascii="宋体" w:cs="Arial"/>
                <w:bCs/>
                <w:kern w:val="0"/>
                <w:sz w:val="22"/>
              </w:rPr>
            </w:pPr>
            <w:r w:rsidRPr="0031256D">
              <w:rPr>
                <w:rFonts w:ascii="宋体" w:hAnsi="宋体" w:cs="Arial" w:hint="eastAsia"/>
                <w:bCs/>
                <w:kern w:val="0"/>
                <w:sz w:val="22"/>
              </w:rPr>
              <w:t>住</w:t>
            </w:r>
            <w:r w:rsidRPr="0031256D">
              <w:rPr>
                <w:rFonts w:ascii="宋体" w:hAnsi="宋体" w:cs="Arial"/>
                <w:bCs/>
                <w:kern w:val="0"/>
                <w:sz w:val="22"/>
              </w:rPr>
              <w:t xml:space="preserve">    </w:t>
            </w:r>
            <w:r w:rsidRPr="0031256D">
              <w:rPr>
                <w:rFonts w:ascii="宋体" w:hAnsi="宋体" w:cs="Arial" w:hint="eastAsia"/>
                <w:bCs/>
                <w:kern w:val="0"/>
                <w:sz w:val="22"/>
              </w:rPr>
              <w:t>所</w:t>
            </w:r>
          </w:p>
        </w:tc>
        <w:tc>
          <w:tcPr>
            <w:tcW w:w="2694" w:type="dxa"/>
            <w:vAlign w:val="center"/>
          </w:tcPr>
          <w:p w:rsidR="0002781D" w:rsidRPr="0031256D" w:rsidRDefault="0002781D" w:rsidP="0031256D">
            <w:pPr>
              <w:widowControl/>
              <w:jc w:val="left"/>
              <w:rPr>
                <w:rFonts w:ascii="宋体" w:cs="Arial"/>
                <w:bCs/>
                <w:kern w:val="0"/>
                <w:sz w:val="22"/>
              </w:rPr>
            </w:pPr>
            <w:r w:rsidRPr="0031256D">
              <w:rPr>
                <w:rFonts w:ascii="宋体" w:hAnsi="宋体" w:cs="Arial" w:hint="eastAsia"/>
                <w:bCs/>
                <w:kern w:val="0"/>
                <w:sz w:val="22"/>
              </w:rPr>
              <w:t>湖南省长沙市芙蓉区新军路</w:t>
            </w:r>
            <w:r w:rsidRPr="0031256D">
              <w:rPr>
                <w:rFonts w:ascii="宋体" w:hAnsi="宋体" w:cs="Arial"/>
                <w:bCs/>
                <w:kern w:val="0"/>
                <w:sz w:val="22"/>
              </w:rPr>
              <w:t>3</w:t>
            </w:r>
            <w:r w:rsidRPr="0031256D">
              <w:rPr>
                <w:rFonts w:ascii="宋体" w:hAnsi="宋体" w:cs="Arial" w:hint="eastAsia"/>
                <w:bCs/>
                <w:kern w:val="0"/>
                <w:sz w:val="22"/>
              </w:rPr>
              <w:t>号</w:t>
            </w:r>
          </w:p>
        </w:tc>
        <w:tc>
          <w:tcPr>
            <w:tcW w:w="2283" w:type="dxa"/>
            <w:vAlign w:val="center"/>
          </w:tcPr>
          <w:p w:rsidR="0002781D" w:rsidRPr="0031256D" w:rsidRDefault="0002781D" w:rsidP="0031256D">
            <w:pPr>
              <w:widowControl/>
              <w:jc w:val="left"/>
              <w:rPr>
                <w:rFonts w:ascii="宋体" w:cs="Arial"/>
                <w:bCs/>
                <w:kern w:val="0"/>
                <w:sz w:val="22"/>
              </w:rPr>
            </w:pPr>
            <w:r w:rsidRPr="0031256D">
              <w:rPr>
                <w:rFonts w:ascii="宋体" w:hAnsi="宋体" w:cs="Arial" w:hint="eastAsia"/>
                <w:bCs/>
                <w:kern w:val="0"/>
                <w:sz w:val="22"/>
              </w:rPr>
              <w:t>湖南省长沙市天心区南托街道南托岭社区湖南煤矿安全监察局办公楼</w:t>
            </w:r>
          </w:p>
        </w:tc>
      </w:tr>
      <w:tr w:rsidR="0002781D" w:rsidRPr="0031256D" w:rsidTr="0031256D">
        <w:trPr>
          <w:trHeight w:val="718"/>
        </w:trPr>
        <w:tc>
          <w:tcPr>
            <w:tcW w:w="880" w:type="dxa"/>
            <w:vMerge w:val="restart"/>
          </w:tcPr>
          <w:p w:rsidR="0002781D" w:rsidRPr="0031256D" w:rsidRDefault="0002781D" w:rsidP="0031256D">
            <w:pPr>
              <w:widowControl/>
              <w:jc w:val="center"/>
              <w:rPr>
                <w:rFonts w:ascii="黑体" w:eastAsia="黑体" w:hAnsi="黑体" w:cs="Arial"/>
                <w:bCs/>
                <w:kern w:val="0"/>
                <w:sz w:val="22"/>
              </w:rPr>
            </w:pPr>
          </w:p>
          <w:p w:rsidR="0002781D" w:rsidRPr="0031256D" w:rsidRDefault="0002781D" w:rsidP="0031256D">
            <w:pPr>
              <w:widowControl/>
              <w:jc w:val="center"/>
              <w:rPr>
                <w:rFonts w:ascii="黑体" w:eastAsia="黑体" w:hAnsi="黑体" w:cs="Arial"/>
                <w:bCs/>
                <w:kern w:val="0"/>
                <w:sz w:val="22"/>
              </w:rPr>
            </w:pPr>
            <w:r w:rsidRPr="0031256D">
              <w:rPr>
                <w:rFonts w:ascii="黑体" w:eastAsia="黑体" w:hAnsi="黑体" w:cs="Arial"/>
                <w:bCs/>
                <w:kern w:val="0"/>
                <w:sz w:val="22"/>
              </w:rPr>
              <w:t>5</w:t>
            </w:r>
          </w:p>
        </w:tc>
        <w:tc>
          <w:tcPr>
            <w:tcW w:w="2693" w:type="dxa"/>
            <w:vMerge w:val="restart"/>
            <w:vAlign w:val="center"/>
          </w:tcPr>
          <w:p w:rsidR="0002781D" w:rsidRPr="0031256D" w:rsidRDefault="0002781D" w:rsidP="0031256D">
            <w:pPr>
              <w:widowControl/>
              <w:jc w:val="center"/>
              <w:rPr>
                <w:rFonts w:ascii="宋体" w:cs="Arial"/>
                <w:bCs/>
                <w:kern w:val="0"/>
                <w:sz w:val="22"/>
              </w:rPr>
            </w:pPr>
            <w:r w:rsidRPr="0031256D">
              <w:rPr>
                <w:rFonts w:ascii="宋体" w:hAnsi="宋体" w:cs="Arial"/>
                <w:bCs/>
                <w:kern w:val="0"/>
                <w:sz w:val="22"/>
              </w:rPr>
              <w:t>12430000444886332N</w:t>
            </w:r>
          </w:p>
        </w:tc>
        <w:tc>
          <w:tcPr>
            <w:tcW w:w="2703" w:type="dxa"/>
            <w:vMerge w:val="restart"/>
          </w:tcPr>
          <w:p w:rsidR="0002781D" w:rsidRPr="0031256D" w:rsidRDefault="0002781D" w:rsidP="0031256D">
            <w:pPr>
              <w:widowControl/>
              <w:jc w:val="left"/>
              <w:rPr>
                <w:rFonts w:ascii="宋体" w:cs="Arial"/>
                <w:bCs/>
                <w:kern w:val="0"/>
                <w:sz w:val="22"/>
              </w:rPr>
            </w:pPr>
            <w:r w:rsidRPr="0031256D">
              <w:rPr>
                <w:rFonts w:ascii="宋体" w:hAnsi="宋体" w:cs="Arial" w:hint="eastAsia"/>
                <w:bCs/>
                <w:kern w:val="0"/>
                <w:sz w:val="22"/>
              </w:rPr>
              <w:t>湖南广播电视台后勤保障中心</w:t>
            </w:r>
          </w:p>
        </w:tc>
        <w:tc>
          <w:tcPr>
            <w:tcW w:w="1550" w:type="dxa"/>
            <w:vMerge w:val="restart"/>
            <w:vAlign w:val="center"/>
          </w:tcPr>
          <w:p w:rsidR="0002781D" w:rsidRPr="0031256D" w:rsidRDefault="0002781D" w:rsidP="0031256D">
            <w:pPr>
              <w:widowControl/>
              <w:jc w:val="center"/>
              <w:rPr>
                <w:rFonts w:ascii="宋体" w:cs="Arial"/>
                <w:bCs/>
                <w:kern w:val="0"/>
                <w:sz w:val="22"/>
              </w:rPr>
            </w:pPr>
            <w:r w:rsidRPr="0031256D">
              <w:rPr>
                <w:rFonts w:ascii="宋体" w:hAnsi="宋体" w:cs="Arial"/>
                <w:bCs/>
                <w:kern w:val="0"/>
                <w:sz w:val="22"/>
              </w:rPr>
              <w:t>2016-07-26</w:t>
            </w:r>
          </w:p>
          <w:p w:rsidR="0002781D" w:rsidRPr="0031256D" w:rsidRDefault="0002781D" w:rsidP="0031256D">
            <w:pPr>
              <w:jc w:val="center"/>
              <w:rPr>
                <w:rFonts w:ascii="宋体" w:cs="Arial"/>
                <w:bCs/>
                <w:kern w:val="0"/>
                <w:sz w:val="22"/>
              </w:rPr>
            </w:pPr>
            <w:r w:rsidRPr="0031256D">
              <w:rPr>
                <w:rFonts w:ascii="宋体" w:hAnsi="宋体" w:cs="Arial" w:hint="eastAsia"/>
                <w:bCs/>
                <w:kern w:val="0"/>
                <w:sz w:val="22"/>
              </w:rPr>
              <w:t xml:space="preserve">　</w:t>
            </w:r>
          </w:p>
        </w:tc>
        <w:tc>
          <w:tcPr>
            <w:tcW w:w="1842" w:type="dxa"/>
            <w:vAlign w:val="center"/>
          </w:tcPr>
          <w:p w:rsidR="0002781D" w:rsidRPr="0031256D" w:rsidRDefault="0002781D" w:rsidP="0031256D">
            <w:pPr>
              <w:widowControl/>
              <w:jc w:val="center"/>
              <w:rPr>
                <w:rFonts w:ascii="宋体" w:cs="Arial"/>
                <w:bCs/>
                <w:kern w:val="0"/>
                <w:sz w:val="22"/>
              </w:rPr>
            </w:pPr>
            <w:r w:rsidRPr="0031256D">
              <w:rPr>
                <w:rFonts w:ascii="宋体" w:hAnsi="宋体" w:cs="Arial" w:hint="eastAsia"/>
                <w:bCs/>
                <w:kern w:val="0"/>
                <w:sz w:val="22"/>
              </w:rPr>
              <w:t>单位名称</w:t>
            </w:r>
          </w:p>
        </w:tc>
        <w:tc>
          <w:tcPr>
            <w:tcW w:w="2694" w:type="dxa"/>
            <w:vAlign w:val="center"/>
          </w:tcPr>
          <w:p w:rsidR="0002781D" w:rsidRPr="0031256D" w:rsidRDefault="0002781D" w:rsidP="0031256D">
            <w:pPr>
              <w:widowControl/>
              <w:jc w:val="left"/>
              <w:rPr>
                <w:rFonts w:ascii="宋体" w:cs="Arial"/>
                <w:bCs/>
                <w:kern w:val="0"/>
                <w:sz w:val="22"/>
              </w:rPr>
            </w:pPr>
            <w:r w:rsidRPr="0031256D">
              <w:rPr>
                <w:rFonts w:ascii="宋体" w:hAnsi="宋体" w:cs="Arial" w:hint="eastAsia"/>
                <w:bCs/>
                <w:kern w:val="0"/>
                <w:sz w:val="22"/>
              </w:rPr>
              <w:t>湖南省广播影视物业管理中心</w:t>
            </w:r>
          </w:p>
        </w:tc>
        <w:tc>
          <w:tcPr>
            <w:tcW w:w="2283" w:type="dxa"/>
            <w:vAlign w:val="center"/>
          </w:tcPr>
          <w:p w:rsidR="0002781D" w:rsidRPr="0031256D" w:rsidRDefault="0002781D" w:rsidP="0031256D">
            <w:pPr>
              <w:widowControl/>
              <w:jc w:val="left"/>
              <w:rPr>
                <w:rFonts w:ascii="宋体" w:cs="Arial"/>
                <w:bCs/>
                <w:kern w:val="0"/>
                <w:sz w:val="22"/>
              </w:rPr>
            </w:pPr>
            <w:r w:rsidRPr="0031256D">
              <w:rPr>
                <w:rFonts w:ascii="宋体" w:hAnsi="宋体" w:cs="Arial" w:hint="eastAsia"/>
                <w:bCs/>
                <w:kern w:val="0"/>
                <w:sz w:val="22"/>
              </w:rPr>
              <w:t>湖南广播电视台后勤保障中心</w:t>
            </w:r>
          </w:p>
        </w:tc>
      </w:tr>
      <w:tr w:rsidR="0002781D" w:rsidRPr="0031256D" w:rsidTr="0031256D">
        <w:trPr>
          <w:trHeight w:val="439"/>
        </w:trPr>
        <w:tc>
          <w:tcPr>
            <w:tcW w:w="880" w:type="dxa"/>
            <w:vMerge/>
          </w:tcPr>
          <w:p w:rsidR="0002781D" w:rsidRPr="0031256D" w:rsidRDefault="0002781D" w:rsidP="0031256D">
            <w:pPr>
              <w:widowControl/>
              <w:jc w:val="left"/>
              <w:rPr>
                <w:rFonts w:ascii="宋体" w:cs="Arial"/>
                <w:bCs/>
                <w:kern w:val="0"/>
                <w:sz w:val="22"/>
              </w:rPr>
            </w:pPr>
          </w:p>
        </w:tc>
        <w:tc>
          <w:tcPr>
            <w:tcW w:w="2693" w:type="dxa"/>
            <w:vMerge/>
            <w:vAlign w:val="center"/>
          </w:tcPr>
          <w:p w:rsidR="0002781D" w:rsidRPr="0031256D" w:rsidRDefault="0002781D" w:rsidP="0031256D">
            <w:pPr>
              <w:widowControl/>
              <w:jc w:val="center"/>
              <w:rPr>
                <w:rFonts w:ascii="宋体" w:cs="Arial"/>
                <w:bCs/>
                <w:kern w:val="0"/>
                <w:sz w:val="22"/>
              </w:rPr>
            </w:pPr>
          </w:p>
        </w:tc>
        <w:tc>
          <w:tcPr>
            <w:tcW w:w="2703" w:type="dxa"/>
            <w:vMerge/>
          </w:tcPr>
          <w:p w:rsidR="0002781D" w:rsidRPr="0031256D" w:rsidRDefault="0002781D" w:rsidP="0031256D">
            <w:pPr>
              <w:widowControl/>
              <w:jc w:val="left"/>
              <w:rPr>
                <w:rFonts w:ascii="宋体" w:cs="Arial"/>
                <w:bCs/>
                <w:kern w:val="0"/>
                <w:sz w:val="22"/>
              </w:rPr>
            </w:pPr>
          </w:p>
        </w:tc>
        <w:tc>
          <w:tcPr>
            <w:tcW w:w="1550" w:type="dxa"/>
            <w:vMerge/>
            <w:vAlign w:val="center"/>
          </w:tcPr>
          <w:p w:rsidR="0002781D" w:rsidRPr="0031256D" w:rsidRDefault="0002781D" w:rsidP="0031256D">
            <w:pPr>
              <w:widowControl/>
              <w:jc w:val="center"/>
              <w:rPr>
                <w:rFonts w:ascii="宋体" w:cs="Arial"/>
                <w:bCs/>
                <w:kern w:val="0"/>
                <w:sz w:val="22"/>
              </w:rPr>
            </w:pPr>
          </w:p>
        </w:tc>
        <w:tc>
          <w:tcPr>
            <w:tcW w:w="1842" w:type="dxa"/>
            <w:vAlign w:val="center"/>
          </w:tcPr>
          <w:p w:rsidR="0002781D" w:rsidRPr="0031256D" w:rsidRDefault="0002781D" w:rsidP="0031256D">
            <w:pPr>
              <w:widowControl/>
              <w:jc w:val="center"/>
              <w:rPr>
                <w:rFonts w:ascii="宋体" w:cs="Arial"/>
                <w:bCs/>
                <w:kern w:val="0"/>
                <w:sz w:val="22"/>
              </w:rPr>
            </w:pPr>
            <w:r w:rsidRPr="0031256D">
              <w:rPr>
                <w:rFonts w:ascii="宋体" w:hAnsi="宋体" w:cs="Arial"/>
                <w:bCs/>
                <w:kern w:val="0"/>
                <w:sz w:val="22"/>
              </w:rPr>
              <w:t xml:space="preserve"> </w:t>
            </w:r>
          </w:p>
          <w:p w:rsidR="0002781D" w:rsidRPr="0031256D" w:rsidRDefault="0002781D" w:rsidP="0031256D">
            <w:pPr>
              <w:widowControl/>
              <w:jc w:val="center"/>
              <w:rPr>
                <w:rFonts w:ascii="宋体" w:cs="Arial"/>
                <w:bCs/>
                <w:kern w:val="0"/>
                <w:sz w:val="22"/>
              </w:rPr>
            </w:pPr>
            <w:r w:rsidRPr="0031256D">
              <w:rPr>
                <w:rFonts w:ascii="宋体" w:hAnsi="宋体" w:cs="Arial" w:hint="eastAsia"/>
                <w:bCs/>
                <w:kern w:val="0"/>
                <w:sz w:val="22"/>
              </w:rPr>
              <w:t>法定代表人</w:t>
            </w:r>
            <w:r w:rsidRPr="0031256D">
              <w:rPr>
                <w:rFonts w:ascii="宋体" w:hAnsi="宋体" w:cs="Arial"/>
                <w:bCs/>
                <w:kern w:val="0"/>
                <w:sz w:val="22"/>
              </w:rPr>
              <w:t xml:space="preserve"> </w:t>
            </w:r>
          </w:p>
        </w:tc>
        <w:tc>
          <w:tcPr>
            <w:tcW w:w="2694" w:type="dxa"/>
            <w:vAlign w:val="center"/>
          </w:tcPr>
          <w:p w:rsidR="0002781D" w:rsidRPr="0031256D" w:rsidRDefault="0002781D" w:rsidP="0031256D">
            <w:pPr>
              <w:widowControl/>
              <w:jc w:val="center"/>
              <w:rPr>
                <w:rFonts w:ascii="宋体" w:cs="Arial"/>
                <w:bCs/>
                <w:kern w:val="0"/>
                <w:sz w:val="22"/>
              </w:rPr>
            </w:pPr>
            <w:r w:rsidRPr="0031256D">
              <w:rPr>
                <w:rFonts w:ascii="宋体" w:hAnsi="宋体" w:cs="Arial" w:hint="eastAsia"/>
                <w:bCs/>
                <w:kern w:val="0"/>
                <w:sz w:val="22"/>
              </w:rPr>
              <w:t>彭光焕</w:t>
            </w:r>
          </w:p>
        </w:tc>
        <w:tc>
          <w:tcPr>
            <w:tcW w:w="2283" w:type="dxa"/>
            <w:vAlign w:val="center"/>
          </w:tcPr>
          <w:p w:rsidR="0002781D" w:rsidRPr="0031256D" w:rsidRDefault="0002781D" w:rsidP="0031256D">
            <w:pPr>
              <w:widowControl/>
              <w:jc w:val="center"/>
              <w:rPr>
                <w:rFonts w:ascii="宋体" w:cs="Arial"/>
                <w:bCs/>
                <w:kern w:val="0"/>
                <w:sz w:val="22"/>
              </w:rPr>
            </w:pPr>
            <w:r w:rsidRPr="0031256D">
              <w:rPr>
                <w:rFonts w:ascii="宋体" w:hAnsi="宋体" w:cs="Arial" w:hint="eastAsia"/>
                <w:bCs/>
                <w:kern w:val="0"/>
                <w:sz w:val="22"/>
              </w:rPr>
              <w:t>罗泽军</w:t>
            </w:r>
          </w:p>
        </w:tc>
      </w:tr>
    </w:tbl>
    <w:p w:rsidR="0002781D" w:rsidRPr="00DB221B" w:rsidRDefault="0002781D"/>
    <w:sectPr w:rsidR="0002781D" w:rsidRPr="00DB221B" w:rsidSect="00DB221B">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81D" w:rsidRDefault="0002781D" w:rsidP="00DB221B">
      <w:r>
        <w:separator/>
      </w:r>
    </w:p>
  </w:endnote>
  <w:endnote w:type="continuationSeparator" w:id="0">
    <w:p w:rsidR="0002781D" w:rsidRDefault="0002781D" w:rsidP="00DB2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宋体"/>
    <w:panose1 w:val="00000000000000000000"/>
    <w:charset w:val="86"/>
    <w:family w:val="modern"/>
    <w:notTrueType/>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81D" w:rsidRDefault="0002781D" w:rsidP="00DB221B">
      <w:r>
        <w:separator/>
      </w:r>
    </w:p>
  </w:footnote>
  <w:footnote w:type="continuationSeparator" w:id="0">
    <w:p w:rsidR="0002781D" w:rsidRDefault="0002781D" w:rsidP="00DB22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736A0"/>
    <w:multiLevelType w:val="hybridMultilevel"/>
    <w:tmpl w:val="D8E69BFC"/>
    <w:lvl w:ilvl="0" w:tplc="9274E778">
      <w:start w:val="1"/>
      <w:numFmt w:val="japaneseCounting"/>
      <w:lvlText w:val="（%1）"/>
      <w:lvlJc w:val="left"/>
      <w:pPr>
        <w:ind w:left="720" w:hanging="720"/>
      </w:pPr>
      <w:rPr>
        <w:rFonts w:cs="Times New Roman"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21B"/>
    <w:rsid w:val="0002781D"/>
    <w:rsid w:val="00131C38"/>
    <w:rsid w:val="001B0160"/>
    <w:rsid w:val="00307FDF"/>
    <w:rsid w:val="0031256D"/>
    <w:rsid w:val="00317AF0"/>
    <w:rsid w:val="00852484"/>
    <w:rsid w:val="008E7388"/>
    <w:rsid w:val="00AC33B9"/>
    <w:rsid w:val="00D1672D"/>
    <w:rsid w:val="00DB221B"/>
    <w:rsid w:val="00F337C0"/>
    <w:rsid w:val="00F6426B"/>
    <w:rsid w:val="00F72EF4"/>
    <w:rsid w:val="00FA6E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5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221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B221B"/>
    <w:rPr>
      <w:rFonts w:cs="Times New Roman"/>
      <w:sz w:val="18"/>
      <w:szCs w:val="18"/>
    </w:rPr>
  </w:style>
  <w:style w:type="paragraph" w:styleId="Footer">
    <w:name w:val="footer"/>
    <w:basedOn w:val="Normal"/>
    <w:link w:val="FooterChar"/>
    <w:uiPriority w:val="99"/>
    <w:semiHidden/>
    <w:rsid w:val="00DB221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B221B"/>
    <w:rPr>
      <w:rFonts w:cs="Times New Roman"/>
      <w:sz w:val="18"/>
      <w:szCs w:val="18"/>
    </w:rPr>
  </w:style>
  <w:style w:type="table" w:styleId="TableGrid">
    <w:name w:val="Table Grid"/>
    <w:basedOn w:val="TableNormal"/>
    <w:uiPriority w:val="99"/>
    <w:rsid w:val="00DB221B"/>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B221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132</Words>
  <Characters>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6</cp:revision>
  <dcterms:created xsi:type="dcterms:W3CDTF">2016-09-14T08:35:00Z</dcterms:created>
  <dcterms:modified xsi:type="dcterms:W3CDTF">2016-09-20T09:39:00Z</dcterms:modified>
</cp:coreProperties>
</file>